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E309" w14:textId="66E7E721" w:rsidR="00D90C09" w:rsidRPr="00282634" w:rsidRDefault="00D90C09" w:rsidP="00263C91">
      <w:pPr>
        <w:spacing w:after="0" w:line="288" w:lineRule="auto"/>
        <w:rPr>
          <w:rFonts w:ascii="Arial" w:hAnsi="Arial" w:cs="Arial"/>
          <w:b/>
          <w:u w:val="single"/>
        </w:rPr>
      </w:pPr>
    </w:p>
    <w:p w14:paraId="12729A3A" w14:textId="10C58227" w:rsidR="0024127C" w:rsidRPr="00CC1A54" w:rsidRDefault="00D90C09" w:rsidP="00644AD2">
      <w:pPr>
        <w:spacing w:after="0" w:line="288" w:lineRule="auto"/>
        <w:rPr>
          <w:rFonts w:ascii="Arial" w:hAnsi="Arial" w:cs="Arial"/>
          <w:b/>
          <w:u w:val="single"/>
        </w:rPr>
      </w:pPr>
      <w:r w:rsidRPr="00CC1A54">
        <w:rPr>
          <w:rFonts w:ascii="Arial" w:hAnsi="Arial" w:cs="Arial"/>
          <w:b/>
          <w:u w:val="single"/>
        </w:rPr>
        <w:t>Presseinformation</w:t>
      </w:r>
    </w:p>
    <w:p w14:paraId="25C9C5D7" w14:textId="7BF4EF31" w:rsidR="00D26A0E" w:rsidRPr="00CC1A54" w:rsidRDefault="00D26A0E" w:rsidP="00644AD2">
      <w:pPr>
        <w:spacing w:after="0" w:line="288" w:lineRule="auto"/>
        <w:rPr>
          <w:rFonts w:ascii="Arial" w:hAnsi="Arial" w:cs="Arial"/>
          <w:bCs/>
        </w:rPr>
      </w:pPr>
    </w:p>
    <w:p w14:paraId="2794E0B7" w14:textId="664F04A1" w:rsidR="00A804B6" w:rsidRPr="001303E7" w:rsidRDefault="00A804B6" w:rsidP="00A804B6">
      <w:pPr>
        <w:spacing w:after="0" w:line="288" w:lineRule="auto"/>
        <w:jc w:val="center"/>
        <w:rPr>
          <w:rFonts w:ascii="Arial" w:hAnsi="Arial" w:cs="Arial"/>
          <w:color w:val="FF5050"/>
          <w:sz w:val="26"/>
          <w:szCs w:val="26"/>
        </w:rPr>
      </w:pPr>
      <w:r w:rsidRPr="001303E7">
        <w:rPr>
          <w:rFonts w:ascii="Arial" w:hAnsi="Arial" w:cs="Arial"/>
          <w:color w:val="FF5050"/>
          <w:sz w:val="26"/>
          <w:szCs w:val="26"/>
        </w:rPr>
        <w:t>»Ein absolut fesselndes Rätsel.«</w:t>
      </w:r>
    </w:p>
    <w:p w14:paraId="4659E595" w14:textId="157D873A" w:rsidR="00B3543F" w:rsidRPr="00B44973" w:rsidRDefault="00A804B6" w:rsidP="00A804B6">
      <w:pPr>
        <w:spacing w:after="120" w:line="288" w:lineRule="auto"/>
        <w:jc w:val="center"/>
        <w:rPr>
          <w:rFonts w:ascii="Arial" w:hAnsi="Arial" w:cs="Arial"/>
          <w:sz w:val="26"/>
          <w:szCs w:val="26"/>
          <w:lang w:val="en-US"/>
        </w:rPr>
      </w:pPr>
      <w:r w:rsidRPr="00B44973">
        <w:rPr>
          <w:rFonts w:ascii="Arial" w:hAnsi="Arial" w:cs="Arial"/>
          <w:sz w:val="26"/>
          <w:szCs w:val="26"/>
          <w:lang w:val="en-US"/>
        </w:rPr>
        <w:t>Guardian</w:t>
      </w:r>
    </w:p>
    <w:p w14:paraId="01E20932" w14:textId="77777777" w:rsidR="00A804B6" w:rsidRPr="00B44973" w:rsidRDefault="00A804B6" w:rsidP="00A804B6">
      <w:pPr>
        <w:spacing w:after="120" w:line="288" w:lineRule="auto"/>
        <w:jc w:val="center"/>
        <w:rPr>
          <w:rFonts w:ascii="Arial" w:hAnsi="Arial" w:cs="Arial"/>
          <w:sz w:val="24"/>
          <w:szCs w:val="24"/>
          <w:lang w:val="en-US"/>
        </w:rPr>
      </w:pPr>
    </w:p>
    <w:p w14:paraId="46B01954" w14:textId="4A41D467" w:rsidR="00D90C09" w:rsidRPr="00B44973" w:rsidRDefault="00B3543F" w:rsidP="00644AD2">
      <w:pPr>
        <w:spacing w:after="0" w:line="288" w:lineRule="auto"/>
        <w:jc w:val="center"/>
        <w:rPr>
          <w:rFonts w:ascii="Arial" w:hAnsi="Arial" w:cs="Arial"/>
          <w:b/>
          <w:sz w:val="40"/>
          <w:szCs w:val="40"/>
          <w:lang w:val="en-US"/>
        </w:rPr>
      </w:pPr>
      <w:r w:rsidRPr="00B44973">
        <w:rPr>
          <w:rFonts w:ascii="Arial" w:hAnsi="Arial" w:cs="Arial"/>
          <w:b/>
          <w:sz w:val="40"/>
          <w:szCs w:val="40"/>
          <w:lang w:val="en-US"/>
        </w:rPr>
        <w:t>Riku Onda</w:t>
      </w:r>
    </w:p>
    <w:p w14:paraId="6CC898C2" w14:textId="5801CE12" w:rsidR="00D90C09" w:rsidRPr="003B50BA" w:rsidRDefault="0028459E" w:rsidP="00644AD2">
      <w:pPr>
        <w:spacing w:after="0" w:line="288" w:lineRule="auto"/>
        <w:jc w:val="center"/>
        <w:rPr>
          <w:rFonts w:ascii="Arial" w:hAnsi="Arial" w:cs="Arial"/>
          <w:b/>
          <w:color w:val="FF5050"/>
          <w:sz w:val="44"/>
          <w:szCs w:val="44"/>
        </w:rPr>
      </w:pPr>
      <w:r w:rsidRPr="003B50BA">
        <w:rPr>
          <w:rFonts w:ascii="Arial" w:hAnsi="Arial" w:cs="Arial"/>
          <w:b/>
          <w:color w:val="FF5050"/>
          <w:sz w:val="44"/>
          <w:szCs w:val="44"/>
        </w:rPr>
        <w:t>Die Aosawa-</w:t>
      </w:r>
      <w:r w:rsidR="00B3543F" w:rsidRPr="003B50BA">
        <w:rPr>
          <w:rFonts w:ascii="Arial" w:hAnsi="Arial" w:cs="Arial"/>
          <w:b/>
          <w:color w:val="FF5050"/>
          <w:sz w:val="44"/>
          <w:szCs w:val="44"/>
        </w:rPr>
        <w:t>Morde</w:t>
      </w:r>
    </w:p>
    <w:p w14:paraId="4C434EB9" w14:textId="524AF2C7" w:rsidR="00644AD2" w:rsidRPr="00F36A28" w:rsidRDefault="00A147FD" w:rsidP="00D83846">
      <w:pPr>
        <w:spacing w:after="120" w:line="288" w:lineRule="auto"/>
        <w:ind w:left="357"/>
        <w:jc w:val="center"/>
        <w:rPr>
          <w:rFonts w:ascii="Arial" w:hAnsi="Arial" w:cs="Arial"/>
          <w:sz w:val="28"/>
          <w:szCs w:val="28"/>
        </w:rPr>
      </w:pPr>
      <w:r w:rsidRPr="00F36A28">
        <w:rPr>
          <w:rFonts w:ascii="Arial" w:hAnsi="Arial" w:cs="Arial"/>
          <w:sz w:val="28"/>
          <w:szCs w:val="28"/>
        </w:rPr>
        <w:t xml:space="preserve">– </w:t>
      </w:r>
      <w:r w:rsidR="00E30E03" w:rsidRPr="00F36A28">
        <w:rPr>
          <w:rFonts w:ascii="Arial" w:hAnsi="Arial" w:cs="Arial"/>
          <w:sz w:val="28"/>
          <w:szCs w:val="28"/>
        </w:rPr>
        <w:t>Kriminalroman</w:t>
      </w:r>
      <w:r w:rsidRPr="00F36A28">
        <w:rPr>
          <w:rFonts w:ascii="Arial" w:hAnsi="Arial" w:cs="Arial"/>
          <w:sz w:val="28"/>
          <w:szCs w:val="28"/>
        </w:rPr>
        <w:t xml:space="preserve"> –</w:t>
      </w:r>
    </w:p>
    <w:p w14:paraId="20DB9215" w14:textId="70AC4AAC" w:rsidR="00D90C09" w:rsidRPr="00F36A28" w:rsidRDefault="00D90C09" w:rsidP="00D83846">
      <w:pPr>
        <w:spacing w:after="0" w:line="288" w:lineRule="auto"/>
        <w:ind w:left="357"/>
        <w:jc w:val="center"/>
        <w:rPr>
          <w:rFonts w:ascii="Arial" w:hAnsi="Arial" w:cs="Arial"/>
          <w:b/>
          <w:sz w:val="28"/>
          <w:szCs w:val="28"/>
        </w:rPr>
      </w:pPr>
      <w:r w:rsidRPr="00F36A28">
        <w:rPr>
          <w:rFonts w:ascii="Arial" w:hAnsi="Arial" w:cs="Arial"/>
          <w:b/>
          <w:sz w:val="28"/>
          <w:szCs w:val="28"/>
        </w:rPr>
        <w:t>Atrium Verlag</w:t>
      </w:r>
    </w:p>
    <w:p w14:paraId="2DC67D3A" w14:textId="4899866C" w:rsidR="00D83846" w:rsidRPr="00F36A28" w:rsidRDefault="00D83846" w:rsidP="00321B0A">
      <w:pPr>
        <w:spacing w:after="0" w:line="288" w:lineRule="auto"/>
        <w:jc w:val="both"/>
        <w:rPr>
          <w:rFonts w:ascii="Arial" w:hAnsi="Arial" w:cs="Arial"/>
          <w:b/>
        </w:rPr>
      </w:pPr>
    </w:p>
    <w:p w14:paraId="068C3198" w14:textId="4D8684F8" w:rsidR="00EA0AC5" w:rsidRDefault="00A804B6" w:rsidP="00EA0AC5">
      <w:pPr>
        <w:spacing w:after="120" w:line="288" w:lineRule="auto"/>
        <w:jc w:val="both"/>
        <w:rPr>
          <w:rFonts w:ascii="Arial" w:hAnsi="Arial" w:cs="Arial"/>
          <w:b/>
        </w:rPr>
      </w:pPr>
      <w:r w:rsidRPr="00A60FDD">
        <w:rPr>
          <w:rFonts w:ascii="Arial" w:hAnsi="Arial" w:cs="Arial"/>
          <w:b/>
          <w:noProof/>
          <w:lang w:eastAsia="de-DE"/>
        </w:rPr>
        <w:drawing>
          <wp:anchor distT="0" distB="0" distL="114300" distR="114300" simplePos="0" relativeHeight="251659264" behindDoc="0" locked="0" layoutInCell="1" allowOverlap="1" wp14:anchorId="1F8EF916" wp14:editId="00A3D148">
            <wp:simplePos x="0" y="0"/>
            <wp:positionH relativeFrom="margin">
              <wp:posOffset>0</wp:posOffset>
            </wp:positionH>
            <wp:positionV relativeFrom="margin">
              <wp:posOffset>2922905</wp:posOffset>
            </wp:positionV>
            <wp:extent cx="1386205" cy="2159635"/>
            <wp:effectExtent l="0" t="0" r="4445" b="0"/>
            <wp:wrapSquare wrapText="bothSides"/>
            <wp:docPr id="2" name="Grafik 2" descr="S:\Dateien\Verlage\Atrium Verlag\Bildmaterial\ONDA, Riku\Cover_Riku Onda_Die Aosawa Mord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teien\Verlage\Atrium Verlag\Bildmaterial\ONDA, Riku\Cover_Riku Onda_Die Aosawa Morde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205" cy="2159635"/>
                    </a:xfrm>
                    <a:prstGeom prst="rect">
                      <a:avLst/>
                    </a:prstGeom>
                    <a:noFill/>
                    <a:ln>
                      <a:noFill/>
                    </a:ln>
                  </pic:spPr>
                </pic:pic>
              </a:graphicData>
            </a:graphic>
          </wp:anchor>
        </w:drawing>
      </w:r>
      <w:r w:rsidR="009246E1">
        <w:rPr>
          <w:rFonts w:ascii="Arial" w:hAnsi="Arial" w:cs="Arial"/>
          <w:b/>
        </w:rPr>
        <w:t xml:space="preserve">Mit </w:t>
      </w:r>
      <w:r w:rsidR="0028459E">
        <w:rPr>
          <w:rFonts w:ascii="Arial" w:hAnsi="Arial" w:cs="Arial"/>
          <w:b/>
          <w:i/>
          <w:color w:val="FF5050"/>
        </w:rPr>
        <w:t>Die Aosawa-</w:t>
      </w:r>
      <w:r w:rsidR="009246E1" w:rsidRPr="00D95152">
        <w:rPr>
          <w:rFonts w:ascii="Arial" w:hAnsi="Arial" w:cs="Arial"/>
          <w:b/>
          <w:i/>
          <w:color w:val="FF5050"/>
        </w:rPr>
        <w:t>Morde</w:t>
      </w:r>
      <w:r w:rsidR="009246E1">
        <w:rPr>
          <w:rFonts w:ascii="Arial" w:hAnsi="Arial" w:cs="Arial"/>
          <w:b/>
        </w:rPr>
        <w:t xml:space="preserve"> </w:t>
      </w:r>
      <w:r w:rsidR="00CF3351">
        <w:rPr>
          <w:rFonts w:ascii="Arial" w:hAnsi="Arial" w:cs="Arial"/>
          <w:b/>
        </w:rPr>
        <w:t>veröffentlicht der Atrium Verlag wohl</w:t>
      </w:r>
      <w:r w:rsidR="0015499A">
        <w:rPr>
          <w:rFonts w:ascii="Arial" w:hAnsi="Arial" w:cs="Arial"/>
          <w:b/>
        </w:rPr>
        <w:t xml:space="preserve"> </w:t>
      </w:r>
      <w:r w:rsidR="00CF3351">
        <w:rPr>
          <w:rFonts w:ascii="Arial" w:hAnsi="Arial" w:cs="Arial"/>
          <w:b/>
        </w:rPr>
        <w:t>einen</w:t>
      </w:r>
      <w:r w:rsidR="009246E1">
        <w:rPr>
          <w:rFonts w:ascii="Arial" w:hAnsi="Arial" w:cs="Arial"/>
          <w:b/>
        </w:rPr>
        <w:t xml:space="preserve"> der ungewöhnlichsten Kriminalromane des Jahres </w:t>
      </w:r>
      <w:r w:rsidR="00F835DE">
        <w:rPr>
          <w:rFonts w:ascii="Arial" w:hAnsi="Arial" w:cs="Arial"/>
          <w:b/>
        </w:rPr>
        <w:t>–</w:t>
      </w:r>
      <w:r w:rsidR="00CF3351">
        <w:rPr>
          <w:rFonts w:ascii="Arial" w:hAnsi="Arial" w:cs="Arial"/>
          <w:b/>
        </w:rPr>
        <w:t xml:space="preserve"> und</w:t>
      </w:r>
      <w:r w:rsidR="00BC31AD">
        <w:rPr>
          <w:rFonts w:ascii="Arial" w:hAnsi="Arial" w:cs="Arial"/>
          <w:b/>
        </w:rPr>
        <w:t xml:space="preserve"> erstmals einen Text der</w:t>
      </w:r>
      <w:r w:rsidR="009246E1">
        <w:rPr>
          <w:rFonts w:ascii="Arial" w:hAnsi="Arial" w:cs="Arial"/>
          <w:b/>
        </w:rPr>
        <w:t xml:space="preserve"> </w:t>
      </w:r>
      <w:r w:rsidR="00AA688B">
        <w:rPr>
          <w:rFonts w:ascii="Arial" w:hAnsi="Arial" w:cs="Arial"/>
          <w:b/>
        </w:rPr>
        <w:t>mehrfach preisgekrönte</w:t>
      </w:r>
      <w:r w:rsidR="00BC31AD">
        <w:rPr>
          <w:rFonts w:ascii="Arial" w:hAnsi="Arial" w:cs="Arial"/>
          <w:b/>
        </w:rPr>
        <w:t>n</w:t>
      </w:r>
      <w:r w:rsidR="009246E1">
        <w:rPr>
          <w:rFonts w:ascii="Arial" w:hAnsi="Arial" w:cs="Arial"/>
          <w:b/>
        </w:rPr>
        <w:t xml:space="preserve"> japanische</w:t>
      </w:r>
      <w:r w:rsidR="00D95152">
        <w:rPr>
          <w:rFonts w:ascii="Arial" w:hAnsi="Arial" w:cs="Arial"/>
          <w:b/>
        </w:rPr>
        <w:t>n</w:t>
      </w:r>
      <w:r w:rsidR="009246E1">
        <w:rPr>
          <w:rFonts w:ascii="Arial" w:hAnsi="Arial" w:cs="Arial"/>
          <w:b/>
        </w:rPr>
        <w:t xml:space="preserve"> Autorin Riku Onda </w:t>
      </w:r>
      <w:r w:rsidR="00BC31AD">
        <w:rPr>
          <w:rFonts w:ascii="Arial" w:hAnsi="Arial" w:cs="Arial"/>
          <w:b/>
        </w:rPr>
        <w:t>auf Deutsch</w:t>
      </w:r>
      <w:r w:rsidR="009246E1">
        <w:rPr>
          <w:rFonts w:ascii="Arial" w:hAnsi="Arial" w:cs="Arial"/>
          <w:b/>
        </w:rPr>
        <w:t xml:space="preserve">. </w:t>
      </w:r>
      <w:r w:rsidR="00EA0AC5">
        <w:rPr>
          <w:rFonts w:ascii="Arial" w:hAnsi="Arial" w:cs="Arial"/>
          <w:b/>
        </w:rPr>
        <w:t xml:space="preserve">Ausgezeichnet mit dem Mystery Writers </w:t>
      </w:r>
      <w:proofErr w:type="spellStart"/>
      <w:r w:rsidR="00EA0AC5">
        <w:rPr>
          <w:rFonts w:ascii="Arial" w:hAnsi="Arial" w:cs="Arial"/>
          <w:b/>
        </w:rPr>
        <w:t>of</w:t>
      </w:r>
      <w:proofErr w:type="spellEnd"/>
      <w:r w:rsidR="00EA0AC5">
        <w:rPr>
          <w:rFonts w:ascii="Arial" w:hAnsi="Arial" w:cs="Arial"/>
          <w:b/>
        </w:rPr>
        <w:t xml:space="preserve"> Japan Award, ist </w:t>
      </w:r>
      <w:r w:rsidR="0028459E">
        <w:rPr>
          <w:rFonts w:ascii="Arial" w:hAnsi="Arial" w:cs="Arial"/>
          <w:b/>
          <w:i/>
          <w:color w:val="FF5050"/>
        </w:rPr>
        <w:t>Die Aosawa-</w:t>
      </w:r>
      <w:r w:rsidR="009246E1" w:rsidRPr="00D95152">
        <w:rPr>
          <w:rFonts w:ascii="Arial" w:hAnsi="Arial" w:cs="Arial"/>
          <w:b/>
          <w:i/>
          <w:color w:val="FF5050"/>
        </w:rPr>
        <w:t>Morde</w:t>
      </w:r>
      <w:r w:rsidR="009246E1">
        <w:rPr>
          <w:rFonts w:ascii="Arial" w:hAnsi="Arial" w:cs="Arial"/>
          <w:b/>
        </w:rPr>
        <w:t xml:space="preserve"> </w:t>
      </w:r>
      <w:r w:rsidR="00EA0AC5">
        <w:rPr>
          <w:rFonts w:ascii="Arial" w:hAnsi="Arial" w:cs="Arial"/>
          <w:b/>
        </w:rPr>
        <w:t xml:space="preserve">ein </w:t>
      </w:r>
      <w:r w:rsidR="00636535">
        <w:rPr>
          <w:rFonts w:ascii="Arial" w:hAnsi="Arial" w:cs="Arial"/>
          <w:b/>
        </w:rPr>
        <w:t>detailreiches</w:t>
      </w:r>
      <w:r w:rsidR="00EA0AC5">
        <w:rPr>
          <w:rFonts w:ascii="Arial" w:hAnsi="Arial" w:cs="Arial"/>
          <w:b/>
        </w:rPr>
        <w:t xml:space="preserve"> Puzzle, ein vielstimmiger Einblick in die Psychologie des zeitgenössischen Japans und </w:t>
      </w:r>
      <w:r w:rsidR="009246E1">
        <w:rPr>
          <w:rFonts w:ascii="Arial" w:hAnsi="Arial" w:cs="Arial"/>
          <w:b/>
        </w:rPr>
        <w:t xml:space="preserve">eine </w:t>
      </w:r>
      <w:r w:rsidR="003741DF">
        <w:rPr>
          <w:rFonts w:ascii="Arial" w:hAnsi="Arial" w:cs="Arial"/>
          <w:b/>
        </w:rPr>
        <w:t xml:space="preserve">kluge </w:t>
      </w:r>
      <w:r w:rsidR="00DB502F">
        <w:rPr>
          <w:rFonts w:ascii="Arial" w:hAnsi="Arial" w:cs="Arial"/>
          <w:b/>
        </w:rPr>
        <w:t xml:space="preserve">Betrachtung </w:t>
      </w:r>
      <w:r w:rsidR="002F443C">
        <w:rPr>
          <w:rFonts w:ascii="Arial" w:hAnsi="Arial" w:cs="Arial"/>
          <w:b/>
        </w:rPr>
        <w:t xml:space="preserve">der Bedeutung </w:t>
      </w:r>
      <w:r w:rsidR="00DB502F">
        <w:rPr>
          <w:rFonts w:ascii="Arial" w:hAnsi="Arial" w:cs="Arial"/>
          <w:b/>
        </w:rPr>
        <w:t>von</w:t>
      </w:r>
      <w:r w:rsidR="009246E1">
        <w:rPr>
          <w:rFonts w:ascii="Arial" w:hAnsi="Arial" w:cs="Arial"/>
          <w:b/>
        </w:rPr>
        <w:t xml:space="preserve"> Wahrheit.</w:t>
      </w:r>
    </w:p>
    <w:p w14:paraId="47887CB4" w14:textId="16F3AEE4" w:rsidR="00A60FDD" w:rsidRDefault="00A60FDD" w:rsidP="00AA688B">
      <w:pPr>
        <w:spacing w:after="120" w:line="276" w:lineRule="auto"/>
        <w:jc w:val="both"/>
        <w:rPr>
          <w:rFonts w:ascii="Arial" w:hAnsi="Arial" w:cs="Arial"/>
        </w:rPr>
      </w:pPr>
      <w:r w:rsidRPr="00AA688B">
        <w:rPr>
          <w:rFonts w:ascii="Arial" w:hAnsi="Arial" w:cs="Arial"/>
        </w:rPr>
        <w:t xml:space="preserve">An einem stürmischen Sommertag veranstaltet die </w:t>
      </w:r>
      <w:r w:rsidR="00A77A27">
        <w:rPr>
          <w:rFonts w:ascii="Arial" w:hAnsi="Arial" w:cs="Arial"/>
        </w:rPr>
        <w:t xml:space="preserve">angesehene </w:t>
      </w:r>
      <w:r w:rsidRPr="00AA688B">
        <w:rPr>
          <w:rFonts w:ascii="Arial" w:hAnsi="Arial" w:cs="Arial"/>
        </w:rPr>
        <w:t>Familie</w:t>
      </w:r>
      <w:r w:rsidR="00AA688B" w:rsidRPr="00AA688B">
        <w:rPr>
          <w:rFonts w:ascii="Arial" w:hAnsi="Arial" w:cs="Arial"/>
        </w:rPr>
        <w:t xml:space="preserve"> </w:t>
      </w:r>
      <w:r w:rsidRPr="00AA688B">
        <w:rPr>
          <w:rFonts w:ascii="Arial" w:hAnsi="Arial" w:cs="Arial"/>
        </w:rPr>
        <w:t xml:space="preserve">Aosawa </w:t>
      </w:r>
      <w:r w:rsidR="002A3BE2">
        <w:rPr>
          <w:rFonts w:ascii="Arial" w:hAnsi="Arial" w:cs="Arial"/>
        </w:rPr>
        <w:t>eine Geburtstagsfeier. Doch das Fest</w:t>
      </w:r>
      <w:r w:rsidRPr="00AA688B">
        <w:rPr>
          <w:rFonts w:ascii="Arial" w:hAnsi="Arial" w:cs="Arial"/>
        </w:rPr>
        <w:t xml:space="preserve"> verwandelt sich</w:t>
      </w:r>
      <w:r w:rsidR="00AA688B" w:rsidRPr="00AA688B">
        <w:rPr>
          <w:rFonts w:ascii="Arial" w:hAnsi="Arial" w:cs="Arial"/>
        </w:rPr>
        <w:t xml:space="preserve"> </w:t>
      </w:r>
      <w:r w:rsidRPr="00AA688B">
        <w:rPr>
          <w:rFonts w:ascii="Arial" w:hAnsi="Arial" w:cs="Arial"/>
        </w:rPr>
        <w:t>in eine Tragödie, als siebzehn Menschen durch Zyanid in</w:t>
      </w:r>
      <w:r w:rsidR="00AA688B" w:rsidRPr="00AA688B">
        <w:rPr>
          <w:rFonts w:ascii="Arial" w:hAnsi="Arial" w:cs="Arial"/>
        </w:rPr>
        <w:t xml:space="preserve"> </w:t>
      </w:r>
      <w:r w:rsidRPr="00AA688B">
        <w:rPr>
          <w:rFonts w:ascii="Arial" w:hAnsi="Arial" w:cs="Arial"/>
        </w:rPr>
        <w:t xml:space="preserve">ihren Getränken sterben. Die einzige Unversehrte ist </w:t>
      </w:r>
      <w:proofErr w:type="spellStart"/>
      <w:r w:rsidRPr="00AA688B">
        <w:rPr>
          <w:rFonts w:ascii="Arial" w:hAnsi="Arial" w:cs="Arial"/>
        </w:rPr>
        <w:t>Hisako</w:t>
      </w:r>
      <w:proofErr w:type="spellEnd"/>
      <w:r w:rsidRPr="00AA688B">
        <w:rPr>
          <w:rFonts w:ascii="Arial" w:hAnsi="Arial" w:cs="Arial"/>
        </w:rPr>
        <w:t>,</w:t>
      </w:r>
      <w:r w:rsidR="00AA688B" w:rsidRPr="00AA688B">
        <w:rPr>
          <w:rFonts w:ascii="Arial" w:hAnsi="Arial" w:cs="Arial"/>
        </w:rPr>
        <w:t xml:space="preserve"> </w:t>
      </w:r>
      <w:r w:rsidRPr="00AA688B">
        <w:rPr>
          <w:rFonts w:ascii="Arial" w:hAnsi="Arial" w:cs="Arial"/>
        </w:rPr>
        <w:t>die blinde Tochter des Hauses. Kurz darauf begeht der Mann,</w:t>
      </w:r>
      <w:r w:rsidR="00AA688B" w:rsidRPr="00AA688B">
        <w:rPr>
          <w:rFonts w:ascii="Arial" w:hAnsi="Arial" w:cs="Arial"/>
        </w:rPr>
        <w:t xml:space="preserve"> </w:t>
      </w:r>
      <w:r w:rsidRPr="00AA688B">
        <w:rPr>
          <w:rFonts w:ascii="Arial" w:hAnsi="Arial" w:cs="Arial"/>
        </w:rPr>
        <w:t>der die Getränke lieferte, S</w:t>
      </w:r>
      <w:r w:rsidR="00E14067">
        <w:rPr>
          <w:rFonts w:ascii="Arial" w:hAnsi="Arial" w:cs="Arial"/>
        </w:rPr>
        <w:t>uizid</w:t>
      </w:r>
      <w:r w:rsidRPr="00AA688B">
        <w:rPr>
          <w:rFonts w:ascii="Arial" w:hAnsi="Arial" w:cs="Arial"/>
        </w:rPr>
        <w:t xml:space="preserve"> und </w:t>
      </w:r>
      <w:r w:rsidR="00E0447D">
        <w:rPr>
          <w:rFonts w:ascii="Arial" w:hAnsi="Arial" w:cs="Arial"/>
        </w:rPr>
        <w:t>gesteht</w:t>
      </w:r>
      <w:r w:rsidRPr="00AA688B">
        <w:rPr>
          <w:rFonts w:ascii="Arial" w:hAnsi="Arial" w:cs="Arial"/>
        </w:rPr>
        <w:t xml:space="preserve"> damit</w:t>
      </w:r>
      <w:r w:rsidR="00AA688B" w:rsidRPr="00AA688B">
        <w:rPr>
          <w:rFonts w:ascii="Arial" w:hAnsi="Arial" w:cs="Arial"/>
        </w:rPr>
        <w:t xml:space="preserve"> </w:t>
      </w:r>
      <w:r w:rsidRPr="00AA688B">
        <w:rPr>
          <w:rFonts w:ascii="Arial" w:hAnsi="Arial" w:cs="Arial"/>
        </w:rPr>
        <w:t xml:space="preserve">scheinbar seine Schuld, während seine </w:t>
      </w:r>
      <w:r w:rsidR="002A3BE2">
        <w:rPr>
          <w:rFonts w:ascii="Arial" w:hAnsi="Arial" w:cs="Arial"/>
        </w:rPr>
        <w:t>Verb</w:t>
      </w:r>
      <w:r w:rsidR="00E0447D">
        <w:rPr>
          <w:rFonts w:ascii="Arial" w:hAnsi="Arial" w:cs="Arial"/>
        </w:rPr>
        <w:t>indung zur Familie Aosawa und</w:t>
      </w:r>
      <w:r w:rsidR="002A3BE2">
        <w:rPr>
          <w:rFonts w:ascii="Arial" w:hAnsi="Arial" w:cs="Arial"/>
        </w:rPr>
        <w:t xml:space="preserve"> seine </w:t>
      </w:r>
      <w:r w:rsidRPr="00AA688B">
        <w:rPr>
          <w:rFonts w:ascii="Arial" w:hAnsi="Arial" w:cs="Arial"/>
        </w:rPr>
        <w:t>Motive im Dunkeln</w:t>
      </w:r>
      <w:r w:rsidR="00AA688B" w:rsidRPr="00AA688B">
        <w:rPr>
          <w:rFonts w:ascii="Arial" w:hAnsi="Arial" w:cs="Arial"/>
        </w:rPr>
        <w:t xml:space="preserve"> </w:t>
      </w:r>
      <w:r w:rsidRPr="00AA688B">
        <w:rPr>
          <w:rFonts w:ascii="Arial" w:hAnsi="Arial" w:cs="Arial"/>
        </w:rPr>
        <w:t xml:space="preserve">bleiben. </w:t>
      </w:r>
      <w:r w:rsidR="003741DF">
        <w:rPr>
          <w:rFonts w:ascii="Arial" w:hAnsi="Arial" w:cs="Arial"/>
        </w:rPr>
        <w:t xml:space="preserve">Jahre </w:t>
      </w:r>
      <w:r w:rsidRPr="00AA688B">
        <w:rPr>
          <w:rFonts w:ascii="Arial" w:hAnsi="Arial" w:cs="Arial"/>
        </w:rPr>
        <w:t xml:space="preserve">später versuchen </w:t>
      </w:r>
      <w:r w:rsidR="00F835DE">
        <w:rPr>
          <w:rFonts w:ascii="Arial" w:hAnsi="Arial" w:cs="Arial"/>
        </w:rPr>
        <w:t xml:space="preserve">die Autorin </w:t>
      </w:r>
      <w:r w:rsidR="009D6024">
        <w:rPr>
          <w:rFonts w:ascii="Arial" w:hAnsi="Arial" w:cs="Arial"/>
        </w:rPr>
        <w:t xml:space="preserve">eines Buches über das Verbrechen, die dieses damals </w:t>
      </w:r>
      <w:r w:rsidR="00482F31">
        <w:rPr>
          <w:rFonts w:ascii="Arial" w:hAnsi="Arial" w:cs="Arial"/>
        </w:rPr>
        <w:t>als Kind</w:t>
      </w:r>
      <w:r w:rsidR="009D6024">
        <w:rPr>
          <w:rFonts w:ascii="Arial" w:hAnsi="Arial" w:cs="Arial"/>
        </w:rPr>
        <w:t xml:space="preserve"> miterlebte,</w:t>
      </w:r>
      <w:r w:rsidR="00482F31">
        <w:rPr>
          <w:rFonts w:ascii="Arial" w:hAnsi="Arial" w:cs="Arial"/>
        </w:rPr>
        <w:t xml:space="preserve"> </w:t>
      </w:r>
      <w:r w:rsidRPr="00AA688B">
        <w:rPr>
          <w:rFonts w:ascii="Arial" w:hAnsi="Arial" w:cs="Arial"/>
        </w:rPr>
        <w:t>und ein Ermittler, der Wahrheit auf die Spur</w:t>
      </w:r>
      <w:r w:rsidR="00AA688B" w:rsidRPr="00AA688B">
        <w:rPr>
          <w:rFonts w:ascii="Arial" w:hAnsi="Arial" w:cs="Arial"/>
        </w:rPr>
        <w:t xml:space="preserve"> </w:t>
      </w:r>
      <w:r w:rsidRPr="00AA688B">
        <w:rPr>
          <w:rFonts w:ascii="Arial" w:hAnsi="Arial" w:cs="Arial"/>
        </w:rPr>
        <w:t>zu kommen. Doch die Wahrheit ist immer nur das, was wir</w:t>
      </w:r>
      <w:r w:rsidR="00AA688B" w:rsidRPr="00AA688B">
        <w:rPr>
          <w:rFonts w:ascii="Arial" w:hAnsi="Arial" w:cs="Arial"/>
        </w:rPr>
        <w:t xml:space="preserve"> aus unserer Perspektive sehen.</w:t>
      </w:r>
    </w:p>
    <w:p w14:paraId="2D8A6109" w14:textId="21B05097" w:rsidR="00D95152" w:rsidRDefault="005C4FD8" w:rsidP="005D7515">
      <w:pPr>
        <w:spacing w:after="0" w:line="288" w:lineRule="auto"/>
        <w:jc w:val="both"/>
        <w:rPr>
          <w:rFonts w:ascii="Arial" w:hAnsi="Arial" w:cs="Arial"/>
          <w:b/>
        </w:rPr>
      </w:pPr>
      <w:r>
        <w:rPr>
          <w:rFonts w:ascii="Arial" w:hAnsi="Arial" w:cs="Arial"/>
          <w:b/>
        </w:rPr>
        <w:t xml:space="preserve">Riku Onda legt einen leisen wie faszinierenden Spannungsroman vor, dem </w:t>
      </w:r>
      <w:r w:rsidR="00D95152" w:rsidRPr="00A60FDD">
        <w:rPr>
          <w:rFonts w:ascii="Arial" w:hAnsi="Arial" w:cs="Arial"/>
          <w:b/>
        </w:rPr>
        <w:t>eine ununterbrochene Atmosphäre</w:t>
      </w:r>
      <w:r w:rsidR="00EC7CE2">
        <w:rPr>
          <w:rFonts w:ascii="Arial" w:hAnsi="Arial" w:cs="Arial"/>
          <w:b/>
        </w:rPr>
        <w:t xml:space="preserve"> </w:t>
      </w:r>
      <w:r w:rsidR="00DE091E">
        <w:rPr>
          <w:rFonts w:ascii="Arial" w:hAnsi="Arial" w:cs="Arial"/>
          <w:b/>
        </w:rPr>
        <w:t xml:space="preserve">der Bedrohung zugrunde liegt, und erschafft </w:t>
      </w:r>
      <w:r w:rsidR="00AD13A3">
        <w:rPr>
          <w:rFonts w:ascii="Arial" w:hAnsi="Arial" w:cs="Arial"/>
          <w:b/>
        </w:rPr>
        <w:t xml:space="preserve">damit </w:t>
      </w:r>
      <w:r w:rsidR="00636535">
        <w:rPr>
          <w:rFonts w:ascii="Arial" w:hAnsi="Arial" w:cs="Arial"/>
          <w:b/>
        </w:rPr>
        <w:t>ein fesselndes</w:t>
      </w:r>
      <w:r w:rsidR="00DE091E">
        <w:rPr>
          <w:rFonts w:ascii="Arial" w:hAnsi="Arial" w:cs="Arial"/>
          <w:b/>
        </w:rPr>
        <w:t xml:space="preserve"> Rätsel, das die Lesenden auch nach Ende des Buches nicht loslassen wird.</w:t>
      </w:r>
    </w:p>
    <w:p w14:paraId="751B1969" w14:textId="77777777" w:rsidR="005D7515" w:rsidRPr="00A60FDD" w:rsidRDefault="005D7515" w:rsidP="005D7515">
      <w:pPr>
        <w:spacing w:after="0" w:line="288" w:lineRule="auto"/>
        <w:jc w:val="both"/>
        <w:rPr>
          <w:rFonts w:ascii="Arial" w:hAnsi="Arial" w:cs="Arial"/>
          <w:b/>
        </w:rPr>
      </w:pPr>
    </w:p>
    <w:p w14:paraId="6FCE0629" w14:textId="0FBB473C" w:rsidR="00C73A50" w:rsidRPr="00DE091E" w:rsidRDefault="00F36A28" w:rsidP="00415D64">
      <w:pPr>
        <w:spacing w:after="0" w:line="240" w:lineRule="auto"/>
        <w:jc w:val="both"/>
        <w:rPr>
          <w:rFonts w:ascii="Arial" w:hAnsi="Arial" w:cs="Arial"/>
          <w:b/>
          <w:i/>
          <w:color w:val="FF5050"/>
          <w:sz w:val="21"/>
          <w:szCs w:val="21"/>
        </w:rPr>
      </w:pPr>
      <w:r w:rsidRPr="00DE091E">
        <w:rPr>
          <w:rFonts w:ascii="Arial" w:hAnsi="Arial" w:cs="Arial"/>
          <w:b/>
          <w:color w:val="FF5050"/>
          <w:sz w:val="21"/>
          <w:szCs w:val="21"/>
        </w:rPr>
        <w:t>Riku Onda</w:t>
      </w:r>
      <w:r w:rsidR="006850D4" w:rsidRPr="00DE091E">
        <w:rPr>
          <w:rFonts w:ascii="Arial" w:hAnsi="Arial" w:cs="Arial"/>
          <w:b/>
          <w:color w:val="FF5050"/>
          <w:sz w:val="21"/>
          <w:szCs w:val="21"/>
        </w:rPr>
        <w:t xml:space="preserve">: </w:t>
      </w:r>
      <w:r w:rsidR="0028459E">
        <w:rPr>
          <w:rFonts w:ascii="Arial" w:hAnsi="Arial" w:cs="Arial"/>
          <w:b/>
          <w:i/>
          <w:color w:val="FF5050"/>
          <w:sz w:val="21"/>
          <w:szCs w:val="21"/>
        </w:rPr>
        <w:t>Die Aosawa-</w:t>
      </w:r>
      <w:r w:rsidRPr="00DE091E">
        <w:rPr>
          <w:rFonts w:ascii="Arial" w:hAnsi="Arial" w:cs="Arial"/>
          <w:b/>
          <w:i/>
          <w:color w:val="FF5050"/>
          <w:sz w:val="21"/>
          <w:szCs w:val="21"/>
        </w:rPr>
        <w:t>Morde</w:t>
      </w:r>
    </w:p>
    <w:p w14:paraId="0D9F16A3" w14:textId="77777777" w:rsidR="00D36A70" w:rsidRPr="00DE091E" w:rsidRDefault="00E000A0" w:rsidP="00415D64">
      <w:pPr>
        <w:spacing w:after="0" w:line="240" w:lineRule="auto"/>
        <w:jc w:val="both"/>
        <w:rPr>
          <w:rFonts w:ascii="Arial" w:hAnsi="Arial" w:cs="Arial"/>
          <w:sz w:val="21"/>
          <w:szCs w:val="21"/>
        </w:rPr>
      </w:pPr>
      <w:r w:rsidRPr="00DE091E">
        <w:rPr>
          <w:rFonts w:ascii="Arial" w:hAnsi="Arial" w:cs="Arial"/>
          <w:sz w:val="21"/>
          <w:szCs w:val="21"/>
        </w:rPr>
        <w:t>Kriminalroman │</w:t>
      </w:r>
      <w:r w:rsidR="00C27F15" w:rsidRPr="00DE091E">
        <w:rPr>
          <w:rFonts w:ascii="Arial" w:hAnsi="Arial" w:cs="Arial"/>
          <w:sz w:val="21"/>
          <w:szCs w:val="21"/>
        </w:rPr>
        <w:t xml:space="preserve"> </w:t>
      </w:r>
      <w:r w:rsidR="00D36A70" w:rsidRPr="00DE091E">
        <w:rPr>
          <w:rFonts w:ascii="Arial" w:hAnsi="Arial" w:cs="Arial"/>
          <w:sz w:val="21"/>
          <w:szCs w:val="21"/>
        </w:rPr>
        <w:t>Deutsche Erstausgabe</w:t>
      </w:r>
    </w:p>
    <w:p w14:paraId="4DCF508C" w14:textId="5950242A" w:rsidR="00C73A50" w:rsidRPr="00DE091E" w:rsidRDefault="00F36A28" w:rsidP="00415D64">
      <w:pPr>
        <w:spacing w:after="0" w:line="240" w:lineRule="auto"/>
        <w:jc w:val="both"/>
        <w:rPr>
          <w:rFonts w:ascii="Arial" w:hAnsi="Arial" w:cs="Arial"/>
          <w:sz w:val="21"/>
          <w:szCs w:val="21"/>
        </w:rPr>
      </w:pPr>
      <w:r w:rsidRPr="00DE091E">
        <w:rPr>
          <w:rFonts w:ascii="Arial" w:hAnsi="Arial" w:cs="Arial"/>
          <w:sz w:val="21"/>
          <w:szCs w:val="21"/>
        </w:rPr>
        <w:t>Aus dem Japanischen von Nora Bartels</w:t>
      </w:r>
    </w:p>
    <w:p w14:paraId="720EDCEC" w14:textId="4550EFDF" w:rsidR="00C27F15" w:rsidRPr="00DE3391" w:rsidRDefault="00DE3391" w:rsidP="00415D64">
      <w:pPr>
        <w:spacing w:after="0" w:line="240" w:lineRule="auto"/>
        <w:jc w:val="both"/>
        <w:rPr>
          <w:rFonts w:ascii="Arial" w:hAnsi="Arial" w:cs="Arial"/>
          <w:sz w:val="21"/>
          <w:szCs w:val="21"/>
        </w:rPr>
      </w:pPr>
      <w:r>
        <w:rPr>
          <w:rFonts w:ascii="Arial" w:hAnsi="Arial" w:cs="Arial"/>
          <w:sz w:val="21"/>
          <w:szCs w:val="21"/>
          <w:lang w:val="en-US"/>
        </w:rPr>
        <w:t>368</w:t>
      </w:r>
      <w:r w:rsidR="0030471D" w:rsidRPr="00A07367">
        <w:rPr>
          <w:rFonts w:ascii="Arial" w:hAnsi="Arial" w:cs="Arial"/>
          <w:sz w:val="21"/>
          <w:szCs w:val="21"/>
          <w:lang w:val="en-US"/>
        </w:rPr>
        <w:t xml:space="preserve"> </w:t>
      </w:r>
      <w:r w:rsidR="00E000A0" w:rsidRPr="00A07367">
        <w:rPr>
          <w:rFonts w:ascii="Arial" w:hAnsi="Arial" w:cs="Arial"/>
          <w:sz w:val="21"/>
          <w:szCs w:val="21"/>
          <w:lang w:val="en-US"/>
        </w:rPr>
        <w:t xml:space="preserve">Seiten </w:t>
      </w:r>
      <w:r w:rsidR="00D36A70" w:rsidRPr="00A07367">
        <w:rPr>
          <w:rFonts w:ascii="Arial" w:hAnsi="Arial" w:cs="Arial"/>
          <w:sz w:val="21"/>
          <w:szCs w:val="21"/>
          <w:lang w:val="en-US"/>
        </w:rPr>
        <w:t>│ Hardcover</w:t>
      </w:r>
    </w:p>
    <w:p w14:paraId="65924788" w14:textId="6BA3B69A" w:rsidR="0030471D" w:rsidRPr="00DE3391" w:rsidRDefault="0014734C" w:rsidP="00415D64">
      <w:pPr>
        <w:spacing w:after="0" w:line="240" w:lineRule="auto"/>
        <w:jc w:val="both"/>
        <w:rPr>
          <w:rFonts w:ascii="Arial" w:hAnsi="Arial" w:cs="Arial"/>
          <w:sz w:val="21"/>
          <w:szCs w:val="21"/>
        </w:rPr>
      </w:pPr>
      <w:r w:rsidRPr="00DE3391">
        <w:rPr>
          <w:rFonts w:ascii="Arial" w:hAnsi="Arial" w:cs="Arial"/>
          <w:sz w:val="21"/>
          <w:szCs w:val="21"/>
        </w:rPr>
        <w:t xml:space="preserve">€ </w:t>
      </w:r>
      <w:r w:rsidR="00F36A28" w:rsidRPr="00DE3391">
        <w:rPr>
          <w:rFonts w:ascii="Arial" w:hAnsi="Arial" w:cs="Arial"/>
          <w:sz w:val="21"/>
          <w:szCs w:val="21"/>
        </w:rPr>
        <w:t>22</w:t>
      </w:r>
      <w:r w:rsidR="00C73A50" w:rsidRPr="00DE3391">
        <w:rPr>
          <w:rFonts w:ascii="Arial" w:hAnsi="Arial" w:cs="Arial"/>
          <w:sz w:val="21"/>
          <w:szCs w:val="21"/>
        </w:rPr>
        <w:t>,00 [D]</w:t>
      </w:r>
      <w:r w:rsidRPr="00DE3391">
        <w:rPr>
          <w:rFonts w:ascii="Arial" w:hAnsi="Arial" w:cs="Arial"/>
          <w:sz w:val="21"/>
          <w:szCs w:val="21"/>
        </w:rPr>
        <w:t xml:space="preserve"> / € </w:t>
      </w:r>
      <w:r w:rsidR="00F36A28" w:rsidRPr="00DE3391">
        <w:rPr>
          <w:rFonts w:ascii="Arial" w:hAnsi="Arial" w:cs="Arial"/>
          <w:sz w:val="21"/>
          <w:szCs w:val="21"/>
        </w:rPr>
        <w:t>22</w:t>
      </w:r>
      <w:r w:rsidR="00F928BD" w:rsidRPr="00DE3391">
        <w:rPr>
          <w:rFonts w:ascii="Arial" w:hAnsi="Arial" w:cs="Arial"/>
          <w:sz w:val="21"/>
          <w:szCs w:val="21"/>
        </w:rPr>
        <w:t>,70</w:t>
      </w:r>
      <w:r w:rsidR="00120E8A" w:rsidRPr="00DE3391">
        <w:rPr>
          <w:rFonts w:ascii="Arial" w:hAnsi="Arial" w:cs="Arial"/>
          <w:sz w:val="21"/>
          <w:szCs w:val="21"/>
        </w:rPr>
        <w:t xml:space="preserve"> [</w:t>
      </w:r>
      <w:r w:rsidR="00AB328B" w:rsidRPr="00DE3391">
        <w:rPr>
          <w:rFonts w:ascii="Arial" w:hAnsi="Arial" w:cs="Arial"/>
          <w:sz w:val="21"/>
          <w:szCs w:val="21"/>
        </w:rPr>
        <w:t>A</w:t>
      </w:r>
      <w:r w:rsidR="00F928BD" w:rsidRPr="00DE3391">
        <w:rPr>
          <w:rFonts w:ascii="Arial" w:hAnsi="Arial" w:cs="Arial"/>
          <w:sz w:val="21"/>
          <w:szCs w:val="21"/>
        </w:rPr>
        <w:t xml:space="preserve">] </w:t>
      </w:r>
    </w:p>
    <w:p w14:paraId="004CB092" w14:textId="1C763792" w:rsidR="00C27F15" w:rsidRPr="00DE091E" w:rsidRDefault="00C73A50" w:rsidP="00415D64">
      <w:pPr>
        <w:spacing w:after="0" w:line="240" w:lineRule="auto"/>
        <w:jc w:val="both"/>
        <w:rPr>
          <w:rFonts w:ascii="Arial" w:hAnsi="Arial" w:cs="Arial"/>
          <w:sz w:val="21"/>
          <w:szCs w:val="21"/>
        </w:rPr>
      </w:pPr>
      <w:r w:rsidRPr="00DE091E">
        <w:rPr>
          <w:rFonts w:ascii="Arial" w:hAnsi="Arial" w:cs="Arial"/>
          <w:sz w:val="21"/>
          <w:szCs w:val="21"/>
        </w:rPr>
        <w:t xml:space="preserve">ISBN </w:t>
      </w:r>
      <w:r w:rsidR="00F36A28" w:rsidRPr="00DE091E">
        <w:rPr>
          <w:rFonts w:ascii="Arial" w:hAnsi="Arial" w:cs="Arial"/>
          <w:sz w:val="21"/>
          <w:szCs w:val="21"/>
        </w:rPr>
        <w:t>978-3-85535-127-5</w:t>
      </w:r>
    </w:p>
    <w:p w14:paraId="6C53D58F" w14:textId="75AE62BD" w:rsidR="00D36A70" w:rsidRPr="00DE091E" w:rsidRDefault="00393F71" w:rsidP="00415D64">
      <w:pPr>
        <w:spacing w:after="0" w:line="240" w:lineRule="auto"/>
        <w:jc w:val="both"/>
        <w:rPr>
          <w:rFonts w:ascii="Arial" w:hAnsi="Arial" w:cs="Arial"/>
          <w:b/>
          <w:sz w:val="21"/>
          <w:szCs w:val="21"/>
        </w:rPr>
      </w:pPr>
      <w:r w:rsidRPr="00DE091E">
        <w:rPr>
          <w:rFonts w:ascii="Arial" w:hAnsi="Arial" w:cs="Arial"/>
          <w:b/>
          <w:sz w:val="21"/>
          <w:szCs w:val="21"/>
        </w:rPr>
        <w:t xml:space="preserve">Erscheint am </w:t>
      </w:r>
      <w:r w:rsidR="00F36A28" w:rsidRPr="00DE091E">
        <w:rPr>
          <w:rFonts w:ascii="Arial" w:hAnsi="Arial" w:cs="Arial"/>
          <w:b/>
          <w:sz w:val="21"/>
          <w:szCs w:val="21"/>
        </w:rPr>
        <w:t>16. März 2022</w:t>
      </w:r>
    </w:p>
    <w:p w14:paraId="1778A776" w14:textId="77777777" w:rsidR="00F3512B" w:rsidRPr="00DE091E" w:rsidRDefault="00D36A70" w:rsidP="00F3512B">
      <w:pPr>
        <w:spacing w:after="0" w:line="240" w:lineRule="auto"/>
        <w:jc w:val="both"/>
        <w:rPr>
          <w:rFonts w:ascii="Arial" w:hAnsi="Arial" w:cs="Arial"/>
          <w:sz w:val="21"/>
          <w:szCs w:val="21"/>
        </w:rPr>
      </w:pPr>
      <w:r w:rsidRPr="00DE091E">
        <w:rPr>
          <w:rFonts w:ascii="Arial" w:hAnsi="Arial" w:cs="Arial"/>
          <w:sz w:val="21"/>
          <w:szCs w:val="21"/>
        </w:rPr>
        <w:t>Auch als E-Book.</w:t>
      </w:r>
    </w:p>
    <w:p w14:paraId="37F3F196" w14:textId="77777777" w:rsidR="00F3512B" w:rsidRPr="00F36A28" w:rsidRDefault="00F3512B" w:rsidP="00F3512B">
      <w:pPr>
        <w:spacing w:after="0" w:line="240" w:lineRule="auto"/>
        <w:jc w:val="both"/>
        <w:rPr>
          <w:rFonts w:ascii="Arial" w:hAnsi="Arial" w:cs="Arial"/>
          <w:sz w:val="20"/>
          <w:szCs w:val="20"/>
        </w:rPr>
      </w:pPr>
    </w:p>
    <w:p w14:paraId="65A3B051" w14:textId="77777777" w:rsidR="00321B0A" w:rsidRDefault="00321B0A" w:rsidP="00321B0A">
      <w:pPr>
        <w:spacing w:after="0" w:line="276" w:lineRule="auto"/>
        <w:jc w:val="both"/>
        <w:rPr>
          <w:rFonts w:ascii="Arial" w:hAnsi="Arial" w:cs="Arial"/>
          <w:b/>
          <w:bCs/>
        </w:rPr>
      </w:pPr>
    </w:p>
    <w:p w14:paraId="03ED6A89" w14:textId="77777777" w:rsidR="00FF6A69" w:rsidRDefault="00F3512B" w:rsidP="00321B0A">
      <w:pPr>
        <w:spacing w:after="0" w:line="276" w:lineRule="auto"/>
        <w:jc w:val="both"/>
        <w:rPr>
          <w:rFonts w:ascii="Arial" w:hAnsi="Arial" w:cs="Arial"/>
        </w:rPr>
      </w:pPr>
      <w:r w:rsidRPr="00F36A28">
        <w:rPr>
          <w:rFonts w:ascii="Arial" w:hAnsi="Arial" w:cs="Arial"/>
          <w:b/>
          <w:bCs/>
        </w:rPr>
        <w:t>Presse</w:t>
      </w:r>
      <w:r w:rsidR="00C434E5" w:rsidRPr="00F36A28">
        <w:rPr>
          <w:rFonts w:ascii="Arial" w:hAnsi="Arial" w:cs="Arial"/>
          <w:b/>
          <w:bCs/>
        </w:rPr>
        <w:t>- und Interview</w:t>
      </w:r>
      <w:r w:rsidRPr="00F36A28">
        <w:rPr>
          <w:rFonts w:ascii="Arial" w:hAnsi="Arial" w:cs="Arial"/>
          <w:b/>
          <w:bCs/>
        </w:rPr>
        <w:t xml:space="preserve">anfragen </w:t>
      </w:r>
      <w:r w:rsidR="00C434E5" w:rsidRPr="00F36A28">
        <w:rPr>
          <w:rFonts w:ascii="Arial" w:hAnsi="Arial" w:cs="Arial"/>
          <w:b/>
          <w:bCs/>
        </w:rPr>
        <w:t xml:space="preserve">bitte </w:t>
      </w:r>
      <w:r w:rsidRPr="00F36A28">
        <w:rPr>
          <w:rFonts w:ascii="Arial" w:hAnsi="Arial" w:cs="Arial"/>
          <w:b/>
          <w:bCs/>
        </w:rPr>
        <w:t>an:</w:t>
      </w:r>
      <w:r w:rsidRPr="00F36A28">
        <w:rPr>
          <w:rFonts w:ascii="Arial" w:hAnsi="Arial" w:cs="Arial"/>
        </w:rPr>
        <w:t xml:space="preserve"> </w:t>
      </w:r>
      <w:r w:rsidR="00C434E5" w:rsidRPr="00F36A28">
        <w:rPr>
          <w:rFonts w:ascii="Arial" w:hAnsi="Arial" w:cs="Arial"/>
        </w:rPr>
        <w:t xml:space="preserve">Literatur- und Pressebüro </w:t>
      </w:r>
      <w:r w:rsidR="00FF6A69">
        <w:rPr>
          <w:rFonts w:ascii="Arial" w:hAnsi="Arial" w:cs="Arial"/>
        </w:rPr>
        <w:t xml:space="preserve">Politycki &amp; Partner </w:t>
      </w:r>
    </w:p>
    <w:p w14:paraId="45441655" w14:textId="56ED575B" w:rsidR="00D26A0E" w:rsidRPr="00F36A28" w:rsidRDefault="00436CA3" w:rsidP="00321B0A">
      <w:pPr>
        <w:spacing w:after="0" w:line="276" w:lineRule="auto"/>
        <w:jc w:val="both"/>
        <w:rPr>
          <w:rFonts w:ascii="Arial" w:hAnsi="Arial" w:cs="Arial"/>
        </w:rPr>
      </w:pPr>
      <w:r>
        <w:rPr>
          <w:rFonts w:ascii="Arial" w:hAnsi="Arial" w:cs="Arial"/>
        </w:rPr>
        <w:t>Katrin Hiller │ katrin.hiller</w:t>
      </w:r>
      <w:r w:rsidR="00F3512B" w:rsidRPr="00F36A28">
        <w:rPr>
          <w:rFonts w:ascii="Arial" w:hAnsi="Arial" w:cs="Arial"/>
        </w:rPr>
        <w:t xml:space="preserve">@politycki-partner.de │ </w:t>
      </w:r>
      <w:r w:rsidR="00C434E5" w:rsidRPr="00F36A28">
        <w:rPr>
          <w:rFonts w:ascii="Arial" w:hAnsi="Arial" w:cs="Arial"/>
        </w:rPr>
        <w:t xml:space="preserve">Tel. </w:t>
      </w:r>
      <w:r w:rsidR="00F3512B" w:rsidRPr="00F36A28">
        <w:rPr>
          <w:rFonts w:ascii="Arial" w:hAnsi="Arial" w:cs="Arial"/>
        </w:rPr>
        <w:t>040 - 430 9315 13</w:t>
      </w:r>
      <w:r w:rsidR="00E30E03" w:rsidRPr="00F36A28">
        <w:rPr>
          <w:rFonts w:ascii="Arial" w:hAnsi="Arial" w:cs="Arial"/>
          <w:b/>
          <w:noProof/>
        </w:rPr>
        <w:br w:type="page"/>
      </w:r>
    </w:p>
    <w:p w14:paraId="5F1C8D91" w14:textId="77777777" w:rsidR="00C434E5" w:rsidRPr="00F36A28" w:rsidRDefault="00C434E5" w:rsidP="00D26A0E">
      <w:pPr>
        <w:spacing w:after="120" w:line="288" w:lineRule="auto"/>
        <w:jc w:val="both"/>
        <w:rPr>
          <w:rFonts w:ascii="Arial" w:hAnsi="Arial" w:cs="Arial"/>
          <w:b/>
          <w:noProof/>
        </w:rPr>
      </w:pPr>
    </w:p>
    <w:p w14:paraId="4254760B" w14:textId="1E28E9F7" w:rsidR="00296EE1" w:rsidRPr="00F36A28" w:rsidRDefault="00B3543F" w:rsidP="00D26A0E">
      <w:pPr>
        <w:spacing w:after="120" w:line="288" w:lineRule="auto"/>
        <w:jc w:val="both"/>
        <w:rPr>
          <w:rFonts w:ascii="Arial" w:hAnsi="Arial" w:cs="Arial"/>
          <w:b/>
          <w:noProof/>
        </w:rPr>
      </w:pPr>
      <w:r w:rsidRPr="00F36A28">
        <w:rPr>
          <w:rFonts w:ascii="Arial" w:hAnsi="Arial" w:cs="Arial"/>
          <w:b/>
          <w:noProof/>
        </w:rPr>
        <w:t>Die Autorin</w:t>
      </w:r>
    </w:p>
    <w:p w14:paraId="30130C08" w14:textId="45FAB173" w:rsidR="00365F1A" w:rsidRPr="00F36A28" w:rsidRDefault="00E41517" w:rsidP="00F36A28">
      <w:pPr>
        <w:spacing w:after="0" w:line="276" w:lineRule="auto"/>
        <w:jc w:val="both"/>
        <w:rPr>
          <w:rFonts w:ascii="Arial" w:hAnsi="Arial" w:cs="Arial"/>
          <w:noProof/>
        </w:rPr>
      </w:pPr>
      <w:r w:rsidRPr="00560C61">
        <w:rPr>
          <w:rFonts w:ascii="Arial" w:hAnsi="Arial" w:cs="Arial"/>
          <w:b/>
          <w:noProof/>
          <w:color w:val="FF5050"/>
          <w:lang w:eastAsia="de-DE"/>
        </w:rPr>
        <w:drawing>
          <wp:anchor distT="0" distB="0" distL="114300" distR="114300" simplePos="0" relativeHeight="251660288" behindDoc="1" locked="0" layoutInCell="1" allowOverlap="1" wp14:anchorId="41A7F75A" wp14:editId="18C379EB">
            <wp:simplePos x="0" y="0"/>
            <wp:positionH relativeFrom="column">
              <wp:posOffset>5080</wp:posOffset>
            </wp:positionH>
            <wp:positionV relativeFrom="paragraph">
              <wp:posOffset>29210</wp:posOffset>
            </wp:positionV>
            <wp:extent cx="1440911" cy="2160000"/>
            <wp:effectExtent l="0" t="0" r="6985" b="0"/>
            <wp:wrapTight wrapText="bothSides">
              <wp:wrapPolygon edited="0">
                <wp:start x="0" y="0"/>
                <wp:lineTo x="0" y="21340"/>
                <wp:lineTo x="21419" y="21340"/>
                <wp:lineTo x="21419" y="0"/>
                <wp:lineTo x="0" y="0"/>
              </wp:wrapPolygon>
            </wp:wrapTight>
            <wp:docPr id="1" name="Grafik 1" descr="S:\Dateien\Verlage\Atrium Verlag\Bildmaterial\ONDA, Riku\Riku Onda_Credit_Photography_Yuji Hongo_350dp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teien\Verlage\Atrium Verlag\Bildmaterial\ONDA, Riku\Riku Onda_Credit_Photography_Yuji Hongo_350dpi_we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911" cy="2160000"/>
                    </a:xfrm>
                    <a:prstGeom prst="rect">
                      <a:avLst/>
                    </a:prstGeom>
                    <a:noFill/>
                    <a:ln>
                      <a:noFill/>
                    </a:ln>
                  </pic:spPr>
                </pic:pic>
              </a:graphicData>
            </a:graphic>
          </wp:anchor>
        </w:drawing>
      </w:r>
      <w:r w:rsidR="00F36A28" w:rsidRPr="00560C61">
        <w:rPr>
          <w:rFonts w:ascii="Arial" w:hAnsi="Arial" w:cs="Arial"/>
          <w:b/>
          <w:color w:val="FF5050"/>
        </w:rPr>
        <w:t>Riku Onda</w:t>
      </w:r>
      <w:r w:rsidR="00F36A28" w:rsidRPr="00F36A28">
        <w:rPr>
          <w:rFonts w:ascii="Arial" w:hAnsi="Arial" w:cs="Arial"/>
          <w:noProof/>
        </w:rPr>
        <w:t xml:space="preserve">, geboren 1964 </w:t>
      </w:r>
      <w:r w:rsidR="009246E1">
        <w:rPr>
          <w:rFonts w:ascii="Arial" w:hAnsi="Arial" w:cs="Arial"/>
          <w:noProof/>
        </w:rPr>
        <w:t>in der Präfektur Miyagi, veröff</w:t>
      </w:r>
      <w:r w:rsidR="00F36A28" w:rsidRPr="00F36A28">
        <w:rPr>
          <w:rFonts w:ascii="Arial" w:hAnsi="Arial" w:cs="Arial"/>
          <w:noProof/>
        </w:rPr>
        <w:t xml:space="preserve">entlichte 1992 ihr Debüt </w:t>
      </w:r>
      <w:r w:rsidR="00F36A28" w:rsidRPr="007B226D">
        <w:rPr>
          <w:rFonts w:ascii="Arial" w:hAnsi="Arial" w:cs="Arial"/>
          <w:i/>
          <w:noProof/>
        </w:rPr>
        <w:t>Das sechste Kind</w:t>
      </w:r>
      <w:r w:rsidR="00F36A28" w:rsidRPr="00F36A28">
        <w:rPr>
          <w:rFonts w:ascii="Arial" w:hAnsi="Arial" w:cs="Arial"/>
          <w:noProof/>
        </w:rPr>
        <w:t xml:space="preserve">. Sie wurde mit dem Yoshikawa Eji Prize und dem Yamamoto Shugoro Prize ausgezeichnet, 2017 erhielt sie den Naoki Prize für </w:t>
      </w:r>
      <w:r w:rsidR="00F36A28" w:rsidRPr="007B226D">
        <w:rPr>
          <w:rFonts w:ascii="Arial" w:hAnsi="Arial" w:cs="Arial"/>
          <w:i/>
          <w:noProof/>
        </w:rPr>
        <w:t>Honigbiene und ferner Donner</w:t>
      </w:r>
      <w:r w:rsidR="00F36A28" w:rsidRPr="00F36A28">
        <w:rPr>
          <w:rFonts w:ascii="Arial" w:hAnsi="Arial" w:cs="Arial"/>
          <w:noProof/>
        </w:rPr>
        <w:t xml:space="preserve"> sowie den japanischen Buchhandelspreis.</w:t>
      </w:r>
      <w:r w:rsidR="0004591B">
        <w:rPr>
          <w:rFonts w:ascii="Arial" w:hAnsi="Arial" w:cs="Arial"/>
          <w:noProof/>
        </w:rPr>
        <w:t xml:space="preserve"> </w:t>
      </w:r>
      <w:bookmarkStart w:id="0" w:name="_Hlk124324573"/>
      <w:r w:rsidR="0004591B">
        <w:rPr>
          <w:rFonts w:ascii="Arial" w:hAnsi="Arial" w:cs="Arial"/>
          <w:noProof/>
        </w:rPr>
        <w:t>Seit 2022 steht sie außerdem an der Spitze der Krimibestenliste von April und ist</w:t>
      </w:r>
      <w:r w:rsidR="00AE3E39">
        <w:rPr>
          <w:rFonts w:ascii="Arial" w:hAnsi="Arial" w:cs="Arial"/>
          <w:noProof/>
        </w:rPr>
        <w:t xml:space="preserve"> </w:t>
      </w:r>
      <w:r w:rsidR="0004591B">
        <w:rPr>
          <w:rFonts w:ascii="Arial" w:hAnsi="Arial" w:cs="Arial"/>
          <w:noProof/>
        </w:rPr>
        <w:t xml:space="preserve">Preisträgerin des deutschen Krimipreises in der Kategorie „International“. </w:t>
      </w:r>
      <w:bookmarkEnd w:id="0"/>
      <w:r w:rsidR="00F36A28" w:rsidRPr="00F36A28">
        <w:rPr>
          <w:rFonts w:ascii="Arial" w:hAnsi="Arial" w:cs="Arial"/>
          <w:noProof/>
        </w:rPr>
        <w:t>Ihr Werk wurde für Film und Fernsehen adaptiert.</w:t>
      </w:r>
    </w:p>
    <w:p w14:paraId="43A5B1FA" w14:textId="019FA02D" w:rsidR="006850D4" w:rsidRDefault="006850D4" w:rsidP="00B43AA4">
      <w:pPr>
        <w:spacing w:after="0" w:line="276" w:lineRule="auto"/>
        <w:jc w:val="both"/>
        <w:rPr>
          <w:rFonts w:ascii="Arial" w:hAnsi="Arial" w:cs="Arial"/>
          <w:b/>
          <w:noProof/>
        </w:rPr>
      </w:pPr>
    </w:p>
    <w:p w14:paraId="1D79A002" w14:textId="4D32FFCD" w:rsidR="009F3456" w:rsidRPr="00F36A28" w:rsidRDefault="009F3456" w:rsidP="00B43AA4">
      <w:pPr>
        <w:spacing w:after="0" w:line="276" w:lineRule="auto"/>
        <w:jc w:val="both"/>
        <w:rPr>
          <w:rFonts w:ascii="Arial" w:hAnsi="Arial" w:cs="Arial"/>
          <w:b/>
          <w:noProof/>
        </w:rPr>
      </w:pPr>
    </w:p>
    <w:p w14:paraId="468C1B7C" w14:textId="388C487E" w:rsidR="00E41517" w:rsidRDefault="00F37034" w:rsidP="00D3729C">
      <w:pPr>
        <w:tabs>
          <w:tab w:val="left" w:pos="5670"/>
        </w:tabs>
        <w:autoSpaceDE w:val="0"/>
        <w:autoSpaceDN w:val="0"/>
        <w:adjustRightInd w:val="0"/>
        <w:spacing w:after="120" w:line="276" w:lineRule="auto"/>
        <w:jc w:val="both"/>
        <w:rPr>
          <w:rFonts w:ascii="Arial" w:hAnsi="Arial" w:cs="Arial"/>
          <w:b/>
          <w:noProof/>
        </w:rPr>
      </w:pPr>
      <w:r w:rsidRPr="00F37034">
        <w:rPr>
          <w:rFonts w:ascii="Arial" w:hAnsi="Arial" w:cs="Arial"/>
          <w:b/>
          <w:noProof/>
          <w:lang w:eastAsia="de-DE"/>
        </w:rPr>
        <mc:AlternateContent>
          <mc:Choice Requires="wps">
            <w:drawing>
              <wp:anchor distT="45720" distB="45720" distL="114300" distR="114300" simplePos="0" relativeHeight="251662336" behindDoc="0" locked="0" layoutInCell="1" allowOverlap="1" wp14:anchorId="3B459C9E" wp14:editId="6E7AFE97">
                <wp:simplePos x="0" y="0"/>
                <wp:positionH relativeFrom="column">
                  <wp:posOffset>-523875</wp:posOffset>
                </wp:positionH>
                <wp:positionV relativeFrom="paragraph">
                  <wp:posOffset>184150</wp:posOffset>
                </wp:positionV>
                <wp:extent cx="828675" cy="228600"/>
                <wp:effectExtent l="0" t="4762" r="4762" b="4763"/>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28675" cy="228600"/>
                        </a:xfrm>
                        <a:prstGeom prst="rect">
                          <a:avLst/>
                        </a:prstGeom>
                        <a:solidFill>
                          <a:srgbClr val="FFFFFF"/>
                        </a:solidFill>
                        <a:ln w="9525">
                          <a:noFill/>
                          <a:miter lim="800000"/>
                          <a:headEnd/>
                          <a:tailEnd/>
                        </a:ln>
                      </wps:spPr>
                      <wps:txbx>
                        <w:txbxContent>
                          <w:p w14:paraId="5E05E393" w14:textId="7260D9DE" w:rsidR="00F37034" w:rsidRPr="00F37034" w:rsidRDefault="00F37034">
                            <w:pPr>
                              <w:rPr>
                                <w:sz w:val="18"/>
                                <w:szCs w:val="18"/>
                              </w:rPr>
                            </w:pPr>
                            <w:r w:rsidRPr="00F37034">
                              <w:rPr>
                                <w:sz w:val="18"/>
                                <w:szCs w:val="18"/>
                              </w:rPr>
                              <w:t xml:space="preserve">© Yuji </w:t>
                            </w:r>
                            <w:proofErr w:type="spellStart"/>
                            <w:r w:rsidRPr="00F37034">
                              <w:rPr>
                                <w:sz w:val="18"/>
                                <w:szCs w:val="18"/>
                              </w:rPr>
                              <w:t>Hongo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59C9E" id="_x0000_t202" coordsize="21600,21600" o:spt="202" path="m,l,21600r21600,l21600,xe">
                <v:stroke joinstyle="miter"/>
                <v:path gradientshapeok="t" o:connecttype="rect"/>
              </v:shapetype>
              <v:shape id="Textfeld 2" o:spid="_x0000_s1026" type="#_x0000_t202" style="position:absolute;left:0;text-align:left;margin-left:-41.25pt;margin-top:14.5pt;width:65.25pt;height:18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" stroked="f">
                <v:textbox>
                  <w:txbxContent>
                    <w:p w14:paraId="5E05E393" w14:textId="7260D9DE" w:rsidR="00F37034" w:rsidRPr="00F37034" w:rsidRDefault="00F37034">
                      <w:pPr>
                        <w:rPr>
                          <w:sz w:val="18"/>
                          <w:szCs w:val="18"/>
                        </w:rPr>
                      </w:pPr>
                      <w:r w:rsidRPr="00F37034">
                        <w:rPr>
                          <w:sz w:val="18"/>
                          <w:szCs w:val="18"/>
                        </w:rPr>
                        <w:t xml:space="preserve">© Yuji </w:t>
                      </w:r>
                      <w:proofErr w:type="spellStart"/>
                      <w:r w:rsidRPr="00F37034">
                        <w:rPr>
                          <w:sz w:val="18"/>
                          <w:szCs w:val="18"/>
                        </w:rPr>
                        <w:t>Hongo</w:t>
                      </w:r>
                      <w:proofErr w:type="spellEnd"/>
                    </w:p>
                  </w:txbxContent>
                </v:textbox>
                <w10:wrap type="square"/>
              </v:shape>
            </w:pict>
          </mc:Fallback>
        </mc:AlternateContent>
      </w:r>
    </w:p>
    <w:p w14:paraId="08073007" w14:textId="08FC82F2" w:rsidR="00E41517" w:rsidRDefault="00E41517" w:rsidP="00D3729C">
      <w:pPr>
        <w:tabs>
          <w:tab w:val="left" w:pos="5670"/>
        </w:tabs>
        <w:autoSpaceDE w:val="0"/>
        <w:autoSpaceDN w:val="0"/>
        <w:adjustRightInd w:val="0"/>
        <w:spacing w:after="120" w:line="276" w:lineRule="auto"/>
        <w:jc w:val="both"/>
        <w:rPr>
          <w:rFonts w:ascii="Arial" w:hAnsi="Arial" w:cs="Arial"/>
          <w:b/>
          <w:noProof/>
        </w:rPr>
      </w:pPr>
    </w:p>
    <w:p w14:paraId="16CA3711" w14:textId="77777777" w:rsidR="00E41517" w:rsidRDefault="00E41517" w:rsidP="00D3729C">
      <w:pPr>
        <w:tabs>
          <w:tab w:val="left" w:pos="5670"/>
        </w:tabs>
        <w:autoSpaceDE w:val="0"/>
        <w:autoSpaceDN w:val="0"/>
        <w:adjustRightInd w:val="0"/>
        <w:spacing w:after="120" w:line="276" w:lineRule="auto"/>
        <w:jc w:val="both"/>
        <w:rPr>
          <w:rFonts w:ascii="Arial" w:hAnsi="Arial" w:cs="Arial"/>
          <w:b/>
          <w:noProof/>
        </w:rPr>
      </w:pPr>
    </w:p>
    <w:p w14:paraId="66AF3554" w14:textId="77777777" w:rsidR="00E41517" w:rsidRDefault="00E41517" w:rsidP="00D3729C">
      <w:pPr>
        <w:tabs>
          <w:tab w:val="left" w:pos="5670"/>
        </w:tabs>
        <w:autoSpaceDE w:val="0"/>
        <w:autoSpaceDN w:val="0"/>
        <w:adjustRightInd w:val="0"/>
        <w:spacing w:after="120" w:line="276" w:lineRule="auto"/>
        <w:jc w:val="both"/>
        <w:rPr>
          <w:rFonts w:ascii="Arial" w:hAnsi="Arial" w:cs="Arial"/>
          <w:b/>
          <w:noProof/>
        </w:rPr>
      </w:pPr>
    </w:p>
    <w:p w14:paraId="5CE1C913" w14:textId="53D2095C" w:rsidR="00D66159" w:rsidRPr="00F36A28" w:rsidRDefault="006850D4" w:rsidP="00D3729C">
      <w:pPr>
        <w:tabs>
          <w:tab w:val="left" w:pos="5670"/>
        </w:tabs>
        <w:autoSpaceDE w:val="0"/>
        <w:autoSpaceDN w:val="0"/>
        <w:adjustRightInd w:val="0"/>
        <w:spacing w:after="120" w:line="276" w:lineRule="auto"/>
        <w:jc w:val="both"/>
        <w:rPr>
          <w:rFonts w:ascii="Arial" w:hAnsi="Arial" w:cs="Arial"/>
          <w:b/>
          <w:noProof/>
        </w:rPr>
      </w:pPr>
      <w:r w:rsidRPr="00F36A28">
        <w:rPr>
          <w:rFonts w:ascii="Arial" w:hAnsi="Arial" w:cs="Arial"/>
          <w:b/>
          <w:noProof/>
        </w:rPr>
        <w:t>Die Übersetzerin</w:t>
      </w:r>
    </w:p>
    <w:p w14:paraId="5C8FA7B1" w14:textId="3F74AF5C" w:rsidR="00E476A3" w:rsidRPr="00F36A28" w:rsidRDefault="00F36A28" w:rsidP="00F36A28">
      <w:pPr>
        <w:autoSpaceDE w:val="0"/>
        <w:autoSpaceDN w:val="0"/>
        <w:adjustRightInd w:val="0"/>
        <w:spacing w:after="0" w:line="276" w:lineRule="auto"/>
        <w:jc w:val="both"/>
        <w:rPr>
          <w:rFonts w:ascii="Arial" w:hAnsi="Arial" w:cs="Arial"/>
        </w:rPr>
      </w:pPr>
      <w:r w:rsidRPr="00686061">
        <w:rPr>
          <w:rFonts w:ascii="Arial" w:hAnsi="Arial" w:cs="Arial"/>
          <w:b/>
          <w:color w:val="FF5050"/>
        </w:rPr>
        <w:t>Nora Bartels</w:t>
      </w:r>
      <w:r w:rsidRPr="00F36A28">
        <w:rPr>
          <w:rFonts w:ascii="Arial" w:hAnsi="Arial" w:cs="Arial"/>
        </w:rPr>
        <w:t xml:space="preserve"> studierte Japanologie und Sinologie in Berlin und promovierte in Heidelberg, mit Forschungsaufenthalt an der Universität Osaka. Heute arbeitet sie als Referentin für Bildungsarbeit an der Mori-</w:t>
      </w:r>
      <w:proofErr w:type="spellStart"/>
      <w:r w:rsidRPr="00F36A28">
        <w:rPr>
          <w:rFonts w:ascii="Arial" w:hAnsi="Arial" w:cs="Arial"/>
        </w:rPr>
        <w:t>Ôgai</w:t>
      </w:r>
      <w:proofErr w:type="spellEnd"/>
      <w:r w:rsidRPr="00F36A28">
        <w:rPr>
          <w:rFonts w:ascii="Arial" w:hAnsi="Arial" w:cs="Arial"/>
        </w:rPr>
        <w:t xml:space="preserve">-Gedenkstätte in Berlin und als freischaffende Übersetzerin. Sie übertrug u. a. Hideo </w:t>
      </w:r>
      <w:proofErr w:type="spellStart"/>
      <w:r w:rsidRPr="00F36A28">
        <w:rPr>
          <w:rFonts w:ascii="Arial" w:hAnsi="Arial" w:cs="Arial"/>
        </w:rPr>
        <w:t>Yokoyama</w:t>
      </w:r>
      <w:proofErr w:type="spellEnd"/>
      <w:r w:rsidRPr="00F36A28">
        <w:rPr>
          <w:rFonts w:ascii="Arial" w:hAnsi="Arial" w:cs="Arial"/>
        </w:rPr>
        <w:t xml:space="preserve"> ins Deutsche.</w:t>
      </w:r>
    </w:p>
    <w:p w14:paraId="259223EF" w14:textId="77777777" w:rsidR="007B226D" w:rsidRDefault="007B226D" w:rsidP="00D3729C">
      <w:pPr>
        <w:tabs>
          <w:tab w:val="left" w:pos="5670"/>
        </w:tabs>
        <w:autoSpaceDE w:val="0"/>
        <w:autoSpaceDN w:val="0"/>
        <w:adjustRightInd w:val="0"/>
        <w:spacing w:after="120" w:line="276" w:lineRule="auto"/>
        <w:jc w:val="both"/>
        <w:rPr>
          <w:rFonts w:ascii="Arial" w:hAnsi="Arial" w:cs="Arial"/>
          <w:b/>
        </w:rPr>
      </w:pPr>
    </w:p>
    <w:p w14:paraId="0E99BD9A" w14:textId="1C856C6D" w:rsidR="000F570C" w:rsidRPr="00F36A28" w:rsidRDefault="00653C18" w:rsidP="00D3729C">
      <w:pPr>
        <w:tabs>
          <w:tab w:val="left" w:pos="5670"/>
        </w:tabs>
        <w:autoSpaceDE w:val="0"/>
        <w:autoSpaceDN w:val="0"/>
        <w:adjustRightInd w:val="0"/>
        <w:spacing w:after="120" w:line="276" w:lineRule="auto"/>
        <w:jc w:val="both"/>
        <w:rPr>
          <w:rFonts w:ascii="Arial" w:hAnsi="Arial" w:cs="Arial"/>
          <w:b/>
          <w:i/>
        </w:rPr>
      </w:pPr>
      <w:r w:rsidRPr="00F36A28">
        <w:rPr>
          <w:rFonts w:ascii="Arial" w:hAnsi="Arial" w:cs="Arial"/>
          <w:b/>
        </w:rPr>
        <w:t xml:space="preserve">Internationale </w:t>
      </w:r>
      <w:r w:rsidR="000F570C" w:rsidRPr="00F36A28">
        <w:rPr>
          <w:rFonts w:ascii="Arial" w:hAnsi="Arial" w:cs="Arial"/>
          <w:b/>
        </w:rPr>
        <w:t xml:space="preserve">Pressestimmen zu </w:t>
      </w:r>
      <w:r w:rsidR="009F3456">
        <w:rPr>
          <w:rFonts w:ascii="Arial" w:hAnsi="Arial" w:cs="Arial"/>
          <w:b/>
          <w:i/>
          <w:color w:val="FF5050"/>
        </w:rPr>
        <w:t>Die Aosawa-</w:t>
      </w:r>
      <w:r w:rsidR="00B3543F" w:rsidRPr="003E42EE">
        <w:rPr>
          <w:rFonts w:ascii="Arial" w:hAnsi="Arial" w:cs="Arial"/>
          <w:b/>
          <w:i/>
          <w:color w:val="FF5050"/>
        </w:rPr>
        <w:t>Morde</w:t>
      </w:r>
    </w:p>
    <w:p w14:paraId="79D336D2" w14:textId="77777777" w:rsidR="00DC7EF0" w:rsidRPr="00B44973" w:rsidRDefault="00DC7EF0" w:rsidP="00DC7EF0">
      <w:pPr>
        <w:pStyle w:val="Default"/>
        <w:spacing w:line="276" w:lineRule="auto"/>
        <w:jc w:val="both"/>
        <w:rPr>
          <w:rFonts w:ascii="Arial" w:hAnsi="Arial" w:cs="Arial"/>
          <w:color w:val="FF5050"/>
          <w:sz w:val="22"/>
          <w:szCs w:val="22"/>
        </w:rPr>
      </w:pPr>
      <w:r w:rsidRPr="00B44973">
        <w:rPr>
          <w:rFonts w:ascii="Arial" w:hAnsi="Arial" w:cs="Arial"/>
          <w:color w:val="auto"/>
          <w:sz w:val="22"/>
          <w:szCs w:val="22"/>
        </w:rPr>
        <w:t xml:space="preserve">»Die heiße und feuchte Atmosphäre der Küstenstadt wird fast zu einem eigenen Charakter. Das faszinierende Ergebnis ist geheimnisvoll und absolut fesselnd. Onda macht einem eine andere Welt unter der Oberfläche dieser Welt bewusst.«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w:t>
      </w:r>
      <w:r>
        <w:rPr>
          <w:rFonts w:ascii="Arial" w:hAnsi="Arial" w:cs="Arial"/>
          <w:color w:val="FF5050"/>
          <w:sz w:val="22"/>
          <w:szCs w:val="22"/>
        </w:rPr>
        <w:t>Times</w:t>
      </w:r>
      <w:r w:rsidRPr="00B44973">
        <w:rPr>
          <w:rFonts w:ascii="Arial" w:hAnsi="Arial" w:cs="Arial"/>
          <w:color w:val="FF5050"/>
          <w:sz w:val="22"/>
          <w:szCs w:val="22"/>
        </w:rPr>
        <w:t xml:space="preserve"> (London) </w:t>
      </w:r>
    </w:p>
    <w:p w14:paraId="36EB12D2" w14:textId="77777777" w:rsidR="00DC7EF0" w:rsidRDefault="00DC7EF0" w:rsidP="003E42EE">
      <w:pPr>
        <w:spacing w:after="0" w:line="276" w:lineRule="auto"/>
        <w:jc w:val="both"/>
        <w:rPr>
          <w:rFonts w:ascii="Arial" w:hAnsi="Arial" w:cs="Arial"/>
        </w:rPr>
      </w:pPr>
    </w:p>
    <w:p w14:paraId="2BD4C76C" w14:textId="40E7F39D" w:rsidR="003741DF" w:rsidRPr="003E42EE" w:rsidRDefault="003E42EE" w:rsidP="003E42EE">
      <w:pPr>
        <w:spacing w:after="0" w:line="276" w:lineRule="auto"/>
        <w:jc w:val="both"/>
        <w:rPr>
          <w:rFonts w:ascii="Arial" w:hAnsi="Arial" w:cs="Arial"/>
        </w:rPr>
      </w:pPr>
      <w:r w:rsidRPr="003E42EE">
        <w:rPr>
          <w:rFonts w:ascii="Arial" w:hAnsi="Arial" w:cs="Arial"/>
        </w:rPr>
        <w:t>»</w:t>
      </w:r>
      <w:r w:rsidR="003741DF" w:rsidRPr="003E42EE">
        <w:rPr>
          <w:rFonts w:ascii="Arial" w:hAnsi="Arial" w:cs="Arial"/>
        </w:rPr>
        <w:t>Wenn Sie die brillante und fesselnde Welt der japanischen Krimis noch nicht entdeckt haben, ist dies die beste Gelegenheit, um damit zu beginnen. Wie die meisten gut</w:t>
      </w:r>
      <w:r>
        <w:rPr>
          <w:rFonts w:ascii="Arial" w:hAnsi="Arial" w:cs="Arial"/>
        </w:rPr>
        <w:t xml:space="preserve">en japanischen Krimis ist auch </w:t>
      </w:r>
      <w:r w:rsidR="009F3456">
        <w:rPr>
          <w:rFonts w:ascii="Arial" w:hAnsi="Arial" w:cs="Arial"/>
          <w:i/>
        </w:rPr>
        <w:t>Die Aosawa-</w:t>
      </w:r>
      <w:r w:rsidRPr="003E42EE">
        <w:rPr>
          <w:rFonts w:ascii="Arial" w:hAnsi="Arial" w:cs="Arial"/>
          <w:i/>
        </w:rPr>
        <w:t>Morde</w:t>
      </w:r>
      <w:r w:rsidR="003741DF" w:rsidRPr="003E42EE">
        <w:rPr>
          <w:rFonts w:ascii="Arial" w:hAnsi="Arial" w:cs="Arial"/>
        </w:rPr>
        <w:t xml:space="preserve"> leise, spannend und elegant konstruiert.</w:t>
      </w:r>
      <w:r w:rsidRPr="003E42EE">
        <w:rPr>
          <w:rFonts w:ascii="Arial" w:hAnsi="Arial" w:cs="Arial"/>
        </w:rPr>
        <w:t>«</w:t>
      </w:r>
    </w:p>
    <w:p w14:paraId="0BD14294" w14:textId="733DD7EE" w:rsidR="00B44973" w:rsidRDefault="003741DF" w:rsidP="00DC7EF0">
      <w:pPr>
        <w:spacing w:after="0" w:line="276" w:lineRule="auto"/>
        <w:jc w:val="right"/>
        <w:rPr>
          <w:rFonts w:ascii="Arial" w:hAnsi="Arial" w:cs="Arial"/>
          <w:color w:val="FF5050"/>
        </w:rPr>
      </w:pPr>
      <w:r w:rsidRPr="003E42EE">
        <w:rPr>
          <w:rFonts w:ascii="Arial" w:hAnsi="Arial" w:cs="Arial"/>
          <w:color w:val="FF5050"/>
        </w:rPr>
        <w:t>Globe and Mail</w:t>
      </w:r>
    </w:p>
    <w:p w14:paraId="2691B6E7" w14:textId="77777777" w:rsidR="00DC7EF0" w:rsidRPr="00DC7EF0" w:rsidRDefault="00DC7EF0" w:rsidP="00DC7EF0">
      <w:pPr>
        <w:spacing w:after="0" w:line="276" w:lineRule="auto"/>
        <w:jc w:val="right"/>
        <w:rPr>
          <w:rFonts w:ascii="Arial" w:hAnsi="Arial" w:cs="Arial"/>
          <w:color w:val="FF5050"/>
        </w:rPr>
      </w:pPr>
    </w:p>
    <w:p w14:paraId="02A5D059" w14:textId="77777777" w:rsidR="00DC7EF0" w:rsidRPr="003E42EE" w:rsidRDefault="00DC7EF0" w:rsidP="00DC7EF0">
      <w:pPr>
        <w:spacing w:after="0" w:line="276" w:lineRule="auto"/>
        <w:jc w:val="both"/>
        <w:rPr>
          <w:rFonts w:ascii="Arial" w:hAnsi="Arial" w:cs="Arial"/>
          <w:color w:val="FF5050"/>
        </w:rPr>
      </w:pPr>
      <w:r w:rsidRPr="003E42EE">
        <w:rPr>
          <w:rStyle w:val="Fett"/>
          <w:rFonts w:ascii="Arial" w:hAnsi="Arial" w:cs="Arial"/>
          <w:b w:val="0"/>
        </w:rPr>
        <w:t>»Das Geniale an diesem Roman ist, dass er durchgehend einen Hauch von Bedrohung verbreitet. Praktisch jede Figur wirkt wie ein potenzieller Mörder.«</w:t>
      </w:r>
      <w:r w:rsidRPr="003E42EE">
        <w:rPr>
          <w:rStyle w:val="Fett"/>
          <w:rFonts w:ascii="Arial" w:hAnsi="Arial" w:cs="Arial"/>
          <w:b w:val="0"/>
        </w:rPr>
        <w:tab/>
      </w:r>
      <w:r w:rsidRPr="003E42EE">
        <w:rPr>
          <w:rStyle w:val="Fett"/>
          <w:rFonts w:ascii="Arial" w:hAnsi="Arial" w:cs="Arial"/>
          <w:b w:val="0"/>
        </w:rPr>
        <w:tab/>
      </w:r>
      <w:proofErr w:type="gramStart"/>
      <w:r w:rsidRPr="003E42EE">
        <w:rPr>
          <w:rFonts w:ascii="Arial" w:hAnsi="Arial" w:cs="Arial"/>
          <w:color w:val="FF5050"/>
        </w:rPr>
        <w:t>NY Journal</w:t>
      </w:r>
      <w:proofErr w:type="gramEnd"/>
      <w:r w:rsidRPr="003E42EE">
        <w:rPr>
          <w:rFonts w:ascii="Arial" w:hAnsi="Arial" w:cs="Arial"/>
          <w:color w:val="FF5050"/>
        </w:rPr>
        <w:t xml:space="preserve"> </w:t>
      </w:r>
      <w:proofErr w:type="spellStart"/>
      <w:r w:rsidRPr="003E42EE">
        <w:rPr>
          <w:rFonts w:ascii="Arial" w:hAnsi="Arial" w:cs="Arial"/>
          <w:color w:val="FF5050"/>
        </w:rPr>
        <w:t>of</w:t>
      </w:r>
      <w:proofErr w:type="spellEnd"/>
      <w:r w:rsidRPr="003E42EE">
        <w:rPr>
          <w:rFonts w:ascii="Arial" w:hAnsi="Arial" w:cs="Arial"/>
          <w:color w:val="FF5050"/>
        </w:rPr>
        <w:t xml:space="preserve"> Books</w:t>
      </w:r>
    </w:p>
    <w:p w14:paraId="2E36A486" w14:textId="77777777" w:rsidR="00DC7EF0" w:rsidRDefault="00DC7EF0" w:rsidP="00DC7EF0">
      <w:pPr>
        <w:pStyle w:val="Default"/>
        <w:rPr>
          <w:rStyle w:val="Fett"/>
          <w:rFonts w:ascii="Arial" w:hAnsi="Arial" w:cs="Arial"/>
          <w:b w:val="0"/>
          <w:bCs w:val="0"/>
        </w:rPr>
      </w:pPr>
    </w:p>
    <w:p w14:paraId="1613EDC5" w14:textId="77777777" w:rsidR="00DC7EF0" w:rsidRPr="00DC7EF0" w:rsidRDefault="00DC7EF0" w:rsidP="00DC7EF0">
      <w:pPr>
        <w:pStyle w:val="Default"/>
        <w:rPr>
          <w:rFonts w:ascii="Arial" w:hAnsi="Arial" w:cs="Arial"/>
          <w:color w:val="FF5050"/>
          <w:sz w:val="22"/>
          <w:szCs w:val="22"/>
        </w:rPr>
      </w:pPr>
      <w:r w:rsidRPr="00B44973">
        <w:rPr>
          <w:rStyle w:val="Fett"/>
          <w:rFonts w:ascii="Arial" w:hAnsi="Arial" w:cs="Arial"/>
          <w:b w:val="0"/>
          <w:bCs w:val="0"/>
        </w:rPr>
        <w:t>»</w:t>
      </w:r>
      <w:r w:rsidRPr="00DC7EF0">
        <w:rPr>
          <w:rStyle w:val="Fett"/>
          <w:rFonts w:ascii="Arial" w:hAnsi="Arial" w:cs="Arial"/>
          <w:b w:val="0"/>
          <w:color w:val="auto"/>
          <w:sz w:val="22"/>
          <w:szCs w:val="22"/>
        </w:rPr>
        <w:t>Eine unheim</w:t>
      </w:r>
      <w:r>
        <w:rPr>
          <w:rStyle w:val="Fett"/>
          <w:rFonts w:ascii="Arial" w:hAnsi="Arial" w:cs="Arial"/>
          <w:b w:val="0"/>
          <w:color w:val="auto"/>
          <w:sz w:val="22"/>
          <w:szCs w:val="22"/>
        </w:rPr>
        <w:t>liche und fesselnde Geschichte.</w:t>
      </w:r>
      <w:r w:rsidRPr="00DC7EF0">
        <w:rPr>
          <w:rStyle w:val="Fett"/>
          <w:rFonts w:ascii="Arial" w:hAnsi="Arial" w:cs="Arial"/>
          <w:b w:val="0"/>
          <w:color w:val="auto"/>
          <w:sz w:val="22"/>
          <w:szCs w:val="22"/>
        </w:rPr>
        <w:t>«</w:t>
      </w:r>
      <w:r>
        <w:rPr>
          <w:rStyle w:val="Fett"/>
          <w:rFonts w:ascii="Arial" w:hAnsi="Arial" w:cs="Arial"/>
          <w:b w:val="0"/>
          <w:color w:val="auto"/>
          <w:sz w:val="22"/>
          <w:szCs w:val="22"/>
        </w:rPr>
        <w:tab/>
      </w:r>
      <w:r>
        <w:rPr>
          <w:rStyle w:val="Fett"/>
          <w:rFonts w:ascii="Arial" w:hAnsi="Arial" w:cs="Arial"/>
          <w:b w:val="0"/>
          <w:color w:val="auto"/>
          <w:sz w:val="22"/>
          <w:szCs w:val="22"/>
        </w:rPr>
        <w:tab/>
      </w:r>
      <w:r>
        <w:rPr>
          <w:rStyle w:val="Fett"/>
          <w:rFonts w:ascii="Arial" w:hAnsi="Arial" w:cs="Arial"/>
          <w:b w:val="0"/>
          <w:color w:val="auto"/>
          <w:sz w:val="22"/>
          <w:szCs w:val="22"/>
        </w:rPr>
        <w:tab/>
      </w:r>
      <w:r>
        <w:rPr>
          <w:rStyle w:val="Fett"/>
          <w:rFonts w:ascii="Arial" w:hAnsi="Arial" w:cs="Arial"/>
          <w:b w:val="0"/>
          <w:color w:val="auto"/>
          <w:sz w:val="22"/>
          <w:szCs w:val="22"/>
        </w:rPr>
        <w:tab/>
      </w:r>
      <w:r>
        <w:rPr>
          <w:rStyle w:val="Fett"/>
          <w:rFonts w:ascii="Arial" w:hAnsi="Arial" w:cs="Arial"/>
          <w:b w:val="0"/>
          <w:color w:val="auto"/>
          <w:sz w:val="22"/>
          <w:szCs w:val="22"/>
        </w:rPr>
        <w:tab/>
      </w:r>
      <w:r w:rsidRPr="00DC7EF0">
        <w:rPr>
          <w:rFonts w:ascii="Arial" w:hAnsi="Arial" w:cs="Arial"/>
          <w:color w:val="FF5050"/>
          <w:sz w:val="22"/>
          <w:szCs w:val="22"/>
        </w:rPr>
        <w:t xml:space="preserve">Morning Star </w:t>
      </w:r>
    </w:p>
    <w:p w14:paraId="15956A66" w14:textId="77777777" w:rsidR="00DC7EF0" w:rsidRPr="00DC7EF0" w:rsidRDefault="00DC7EF0" w:rsidP="00DC7EF0">
      <w:pPr>
        <w:spacing w:after="0" w:line="276" w:lineRule="auto"/>
        <w:rPr>
          <w:rFonts w:ascii="Arial" w:hAnsi="Arial" w:cs="Arial"/>
          <w:bCs/>
          <w:color w:val="FF5050"/>
        </w:rPr>
      </w:pPr>
    </w:p>
    <w:p w14:paraId="4B4311D0" w14:textId="30F40EDB" w:rsidR="003741DF" w:rsidRPr="003E42EE" w:rsidRDefault="003E42EE" w:rsidP="003E42EE">
      <w:pPr>
        <w:spacing w:after="0" w:line="276" w:lineRule="auto"/>
        <w:jc w:val="both"/>
        <w:rPr>
          <w:rFonts w:ascii="Arial" w:hAnsi="Arial" w:cs="Arial"/>
          <w:color w:val="FF5050"/>
        </w:rPr>
      </w:pPr>
      <w:r w:rsidRPr="003E42EE">
        <w:rPr>
          <w:rFonts w:ascii="Arial" w:hAnsi="Arial" w:cs="Arial"/>
        </w:rPr>
        <w:t>»</w:t>
      </w:r>
      <w:r w:rsidR="003741DF" w:rsidRPr="003E42EE">
        <w:rPr>
          <w:rFonts w:ascii="Arial" w:hAnsi="Arial" w:cs="Arial"/>
        </w:rPr>
        <w:t>Dieser dunkle und schillernde Roman entzieht sich einer einfachen Kategorisierung und überrascht immer wieder.</w:t>
      </w:r>
      <w:r w:rsidRPr="003E42EE">
        <w:rPr>
          <w:rFonts w:ascii="Arial" w:hAnsi="Arial" w:cs="Arial"/>
        </w:rPr>
        <w:t xml:space="preserve">« </w:t>
      </w:r>
      <w:r w:rsidRPr="003E42EE">
        <w:rPr>
          <w:rFonts w:ascii="Arial" w:hAnsi="Arial" w:cs="Arial"/>
        </w:rPr>
        <w:tab/>
      </w:r>
      <w:r w:rsidRPr="003E42EE">
        <w:rPr>
          <w:rFonts w:ascii="Arial" w:hAnsi="Arial" w:cs="Arial"/>
        </w:rPr>
        <w:tab/>
      </w:r>
      <w:r w:rsidRPr="003E42EE">
        <w:rPr>
          <w:rFonts w:ascii="Arial" w:hAnsi="Arial" w:cs="Arial"/>
        </w:rPr>
        <w:tab/>
      </w:r>
      <w:r w:rsidRPr="003E42EE">
        <w:rPr>
          <w:rFonts w:ascii="Arial" w:hAnsi="Arial" w:cs="Arial"/>
        </w:rPr>
        <w:tab/>
      </w:r>
      <w:r w:rsidRPr="003E42EE">
        <w:rPr>
          <w:rFonts w:ascii="Arial" w:hAnsi="Arial" w:cs="Arial"/>
        </w:rPr>
        <w:tab/>
      </w:r>
      <w:r w:rsidRPr="003E42EE">
        <w:rPr>
          <w:rFonts w:ascii="Arial" w:hAnsi="Arial" w:cs="Arial"/>
        </w:rPr>
        <w:tab/>
      </w:r>
      <w:r w:rsidRPr="003E42EE">
        <w:rPr>
          <w:rFonts w:ascii="Arial" w:hAnsi="Arial" w:cs="Arial"/>
          <w:color w:val="FF5050"/>
        </w:rPr>
        <w:t xml:space="preserve">         </w:t>
      </w:r>
      <w:proofErr w:type="spellStart"/>
      <w:r w:rsidRPr="003E42EE">
        <w:rPr>
          <w:rFonts w:ascii="Arial" w:hAnsi="Arial" w:cs="Arial"/>
          <w:color w:val="FF5050"/>
        </w:rPr>
        <w:t>Kirkus</w:t>
      </w:r>
      <w:proofErr w:type="spellEnd"/>
      <w:r w:rsidRPr="003E42EE">
        <w:rPr>
          <w:rFonts w:ascii="Arial" w:hAnsi="Arial" w:cs="Arial"/>
          <w:color w:val="FF5050"/>
        </w:rPr>
        <w:t xml:space="preserve"> </w:t>
      </w:r>
      <w:proofErr w:type="spellStart"/>
      <w:r w:rsidRPr="003E42EE">
        <w:rPr>
          <w:rFonts w:ascii="Arial" w:hAnsi="Arial" w:cs="Arial"/>
          <w:color w:val="FF5050"/>
        </w:rPr>
        <w:t>Starred</w:t>
      </w:r>
      <w:proofErr w:type="spellEnd"/>
      <w:r w:rsidRPr="003E42EE">
        <w:rPr>
          <w:rFonts w:ascii="Arial" w:hAnsi="Arial" w:cs="Arial"/>
          <w:color w:val="FF5050"/>
        </w:rPr>
        <w:t xml:space="preserve"> Review</w:t>
      </w:r>
    </w:p>
    <w:p w14:paraId="1246AA32" w14:textId="1DEABE41" w:rsidR="003741DF" w:rsidRPr="003E42EE" w:rsidRDefault="003741DF" w:rsidP="003E42EE">
      <w:pPr>
        <w:spacing w:after="0" w:line="276" w:lineRule="auto"/>
        <w:jc w:val="right"/>
        <w:rPr>
          <w:rFonts w:ascii="Arial" w:hAnsi="Arial" w:cs="Arial"/>
        </w:rPr>
      </w:pPr>
    </w:p>
    <w:p w14:paraId="5DB5C92B" w14:textId="6CD0A6F7" w:rsidR="003741DF" w:rsidRDefault="003E42EE" w:rsidP="003E42EE">
      <w:pPr>
        <w:spacing w:after="0" w:line="276" w:lineRule="auto"/>
        <w:jc w:val="both"/>
        <w:rPr>
          <w:rFonts w:ascii="Arial" w:hAnsi="Arial" w:cs="Arial"/>
        </w:rPr>
      </w:pPr>
      <w:r w:rsidRPr="003E42EE">
        <w:rPr>
          <w:rFonts w:ascii="Arial" w:hAnsi="Arial" w:cs="Arial"/>
        </w:rPr>
        <w:t>»</w:t>
      </w:r>
      <w:r w:rsidR="003741DF" w:rsidRPr="003E42EE">
        <w:rPr>
          <w:rFonts w:ascii="Arial" w:hAnsi="Arial" w:cs="Arial"/>
        </w:rPr>
        <w:t>Dieses Meisterwerk ist so voll von Beobachtungen über die menschlichen Verfassung, dass begeisterte Leser</w:t>
      </w:r>
      <w:r>
        <w:rPr>
          <w:rFonts w:ascii="Arial" w:hAnsi="Arial" w:cs="Arial"/>
        </w:rPr>
        <w:t>*in</w:t>
      </w:r>
      <w:r w:rsidR="00E0447D">
        <w:rPr>
          <w:rFonts w:ascii="Arial" w:hAnsi="Arial" w:cs="Arial"/>
        </w:rPr>
        <w:t>n</w:t>
      </w:r>
      <w:r>
        <w:rPr>
          <w:rFonts w:ascii="Arial" w:hAnsi="Arial" w:cs="Arial"/>
        </w:rPr>
        <w:t>en</w:t>
      </w:r>
      <w:r w:rsidR="003741DF" w:rsidRPr="003E42EE">
        <w:rPr>
          <w:rFonts w:ascii="Arial" w:hAnsi="Arial" w:cs="Arial"/>
        </w:rPr>
        <w:t xml:space="preserve"> versucht sein könnten, bestimmte Seiten </w:t>
      </w:r>
      <w:r w:rsidRPr="003E42EE">
        <w:rPr>
          <w:rFonts w:ascii="Arial" w:hAnsi="Arial" w:cs="Arial"/>
        </w:rPr>
        <w:t xml:space="preserve">herauszureißen und einzurahmen – </w:t>
      </w:r>
      <w:r w:rsidR="003741DF" w:rsidRPr="003E42EE">
        <w:rPr>
          <w:rFonts w:ascii="Arial" w:hAnsi="Arial" w:cs="Arial"/>
        </w:rPr>
        <w:t>oder sie zumindest abzuschreiben.</w:t>
      </w:r>
      <w:r w:rsidRPr="003E42EE">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Pr="003E42EE">
        <w:rPr>
          <w:rFonts w:ascii="Arial" w:hAnsi="Arial" w:cs="Arial"/>
          <w:color w:val="FF5050"/>
        </w:rPr>
        <w:t>Mystery Scene Magazine</w:t>
      </w:r>
    </w:p>
    <w:p w14:paraId="241681EA" w14:textId="77777777" w:rsidR="00B44973" w:rsidRDefault="00B44973" w:rsidP="003E42EE">
      <w:pPr>
        <w:spacing w:after="0" w:line="276" w:lineRule="auto"/>
        <w:jc w:val="both"/>
        <w:rPr>
          <w:rStyle w:val="Fett"/>
          <w:rFonts w:ascii="Arial" w:hAnsi="Arial" w:cs="Arial"/>
          <w:b w:val="0"/>
          <w:bCs w:val="0"/>
        </w:rPr>
      </w:pPr>
    </w:p>
    <w:p w14:paraId="446004E2" w14:textId="77777777" w:rsidR="00B44973" w:rsidRDefault="00B44973" w:rsidP="003E42EE">
      <w:pPr>
        <w:spacing w:after="0" w:line="276" w:lineRule="auto"/>
        <w:jc w:val="both"/>
        <w:rPr>
          <w:rStyle w:val="Fett"/>
          <w:rFonts w:ascii="Arial" w:hAnsi="Arial" w:cs="Arial"/>
          <w:b w:val="0"/>
          <w:bCs w:val="0"/>
        </w:rPr>
      </w:pPr>
      <w:r w:rsidRPr="00B44973">
        <w:rPr>
          <w:rStyle w:val="Fett"/>
          <w:rFonts w:ascii="Arial" w:hAnsi="Arial" w:cs="Arial"/>
          <w:b w:val="0"/>
          <w:bCs w:val="0"/>
        </w:rPr>
        <w:lastRenderedPageBreak/>
        <w:t>»Als ich dieses hinreißende Buchcover sah, wollte ich sofort ein Exemplar. Und es hat sich als eine meiner befriedigendsten Krimilektüren des Jahres herausgestellt.</w:t>
      </w:r>
      <w:r w:rsidRPr="00B44973">
        <w:rPr>
          <w:rStyle w:val="Fett"/>
          <w:rFonts w:ascii="Arial" w:hAnsi="Arial" w:cs="Arial"/>
          <w:b w:val="0"/>
        </w:rPr>
        <w:t>«</w:t>
      </w:r>
      <w:r w:rsidRPr="00B44973">
        <w:rPr>
          <w:rStyle w:val="Fett"/>
          <w:rFonts w:ascii="Arial" w:hAnsi="Arial" w:cs="Arial"/>
          <w:b w:val="0"/>
          <w:bCs w:val="0"/>
        </w:rPr>
        <w:t xml:space="preserve"> </w:t>
      </w:r>
    </w:p>
    <w:p w14:paraId="7C65B47D" w14:textId="6A9DD385" w:rsidR="00DC7EF0" w:rsidRPr="00E41517" w:rsidRDefault="00B44973" w:rsidP="00E41517">
      <w:pPr>
        <w:spacing w:after="0" w:line="276" w:lineRule="auto"/>
        <w:jc w:val="right"/>
        <w:rPr>
          <w:rFonts w:ascii="Arial" w:hAnsi="Arial" w:cs="Arial"/>
          <w:color w:val="FF5050"/>
        </w:rPr>
      </w:pPr>
      <w:proofErr w:type="spellStart"/>
      <w:r w:rsidRPr="00B44973">
        <w:rPr>
          <w:rFonts w:ascii="Arial" w:hAnsi="Arial" w:cs="Arial"/>
          <w:color w:val="FF5050"/>
        </w:rPr>
        <w:t>Mrs.</w:t>
      </w:r>
      <w:proofErr w:type="spellEnd"/>
      <w:r w:rsidRPr="00B44973">
        <w:rPr>
          <w:rFonts w:ascii="Arial" w:hAnsi="Arial" w:cs="Arial"/>
          <w:color w:val="FF5050"/>
        </w:rPr>
        <w:t xml:space="preserve"> Peabody </w:t>
      </w:r>
      <w:proofErr w:type="spellStart"/>
      <w:r w:rsidRPr="00B44973">
        <w:rPr>
          <w:rFonts w:ascii="Arial" w:hAnsi="Arial" w:cs="Arial"/>
          <w:color w:val="FF5050"/>
        </w:rPr>
        <w:t>Investigates</w:t>
      </w:r>
      <w:proofErr w:type="spellEnd"/>
    </w:p>
    <w:sectPr w:rsidR="00DC7EF0" w:rsidRPr="00E41517">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A5332" w14:textId="77777777" w:rsidR="00021834" w:rsidRDefault="00021834" w:rsidP="00D90C09">
      <w:pPr>
        <w:spacing w:after="0" w:line="240" w:lineRule="auto"/>
      </w:pPr>
      <w:r>
        <w:separator/>
      </w:r>
    </w:p>
  </w:endnote>
  <w:endnote w:type="continuationSeparator" w:id="0">
    <w:p w14:paraId="26B56393" w14:textId="77777777" w:rsidR="00021834" w:rsidRDefault="00021834" w:rsidP="00D9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50AE" w14:textId="77777777" w:rsidR="00021834" w:rsidRDefault="00021834" w:rsidP="00D90C09">
      <w:pPr>
        <w:spacing w:after="0" w:line="240" w:lineRule="auto"/>
      </w:pPr>
      <w:r>
        <w:separator/>
      </w:r>
    </w:p>
  </w:footnote>
  <w:footnote w:type="continuationSeparator" w:id="0">
    <w:p w14:paraId="6ABE82DC" w14:textId="77777777" w:rsidR="00021834" w:rsidRDefault="00021834" w:rsidP="00D90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D186" w14:textId="77777777" w:rsidR="00D90C09" w:rsidRDefault="00D90C09">
    <w:pPr>
      <w:pStyle w:val="Kopfzeile"/>
    </w:pPr>
    <w:r>
      <w:rPr>
        <w:noProof/>
        <w:sz w:val="20"/>
        <w:lang w:eastAsia="de-DE"/>
      </w:rPr>
      <w:drawing>
        <wp:anchor distT="0" distB="0" distL="114300" distR="114300" simplePos="0" relativeHeight="251659264" behindDoc="0" locked="0" layoutInCell="1" allowOverlap="1" wp14:anchorId="20E2834D" wp14:editId="2CD3E42F">
          <wp:simplePos x="0" y="0"/>
          <wp:positionH relativeFrom="page">
            <wp:align>left</wp:align>
          </wp:positionH>
          <wp:positionV relativeFrom="paragraph">
            <wp:posOffset>-495935</wp:posOffset>
          </wp:positionV>
          <wp:extent cx="7581900" cy="10715625"/>
          <wp:effectExtent l="0" t="0" r="0" b="9525"/>
          <wp:wrapNone/>
          <wp:docPr id="3" name="Bild 3" descr="wordvorlage_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vorlage_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15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91D75"/>
    <w:multiLevelType w:val="hybridMultilevel"/>
    <w:tmpl w:val="4500680C"/>
    <w:lvl w:ilvl="0" w:tplc="D36C6B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B87727"/>
    <w:multiLevelType w:val="hybridMultilevel"/>
    <w:tmpl w:val="BF222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8D6A7D"/>
    <w:multiLevelType w:val="hybridMultilevel"/>
    <w:tmpl w:val="E5E666E2"/>
    <w:lvl w:ilvl="0" w:tplc="3644370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5832D2"/>
    <w:multiLevelType w:val="hybridMultilevel"/>
    <w:tmpl w:val="20D04D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87145867">
    <w:abstractNumId w:val="2"/>
  </w:num>
  <w:num w:numId="2" w16cid:durableId="1124346496">
    <w:abstractNumId w:val="0"/>
  </w:num>
  <w:num w:numId="3" w16cid:durableId="1970090964">
    <w:abstractNumId w:val="1"/>
  </w:num>
  <w:num w:numId="4" w16cid:durableId="2052262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C09"/>
    <w:rsid w:val="00013EA3"/>
    <w:rsid w:val="00021834"/>
    <w:rsid w:val="0004591B"/>
    <w:rsid w:val="00051624"/>
    <w:rsid w:val="00065738"/>
    <w:rsid w:val="000669E4"/>
    <w:rsid w:val="00075E40"/>
    <w:rsid w:val="000777D0"/>
    <w:rsid w:val="000D16A3"/>
    <w:rsid w:val="000E5A54"/>
    <w:rsid w:val="000F570C"/>
    <w:rsid w:val="00104AD9"/>
    <w:rsid w:val="00120E8A"/>
    <w:rsid w:val="001303E7"/>
    <w:rsid w:val="001312F3"/>
    <w:rsid w:val="001426F4"/>
    <w:rsid w:val="0014734C"/>
    <w:rsid w:val="00151722"/>
    <w:rsid w:val="00153CBC"/>
    <w:rsid w:val="0015499A"/>
    <w:rsid w:val="00162633"/>
    <w:rsid w:val="001749F5"/>
    <w:rsid w:val="00175339"/>
    <w:rsid w:val="00182709"/>
    <w:rsid w:val="00184803"/>
    <w:rsid w:val="00187173"/>
    <w:rsid w:val="00193516"/>
    <w:rsid w:val="001A0F6B"/>
    <w:rsid w:val="001A740C"/>
    <w:rsid w:val="001A7748"/>
    <w:rsid w:val="001D1A33"/>
    <w:rsid w:val="001D40A2"/>
    <w:rsid w:val="001E3886"/>
    <w:rsid w:val="001F0706"/>
    <w:rsid w:val="001F07DD"/>
    <w:rsid w:val="002021F8"/>
    <w:rsid w:val="00217B40"/>
    <w:rsid w:val="002318C1"/>
    <w:rsid w:val="0023790B"/>
    <w:rsid w:val="0024127C"/>
    <w:rsid w:val="0024389F"/>
    <w:rsid w:val="002624A7"/>
    <w:rsid w:val="00263C91"/>
    <w:rsid w:val="00265633"/>
    <w:rsid w:val="002719E2"/>
    <w:rsid w:val="00280541"/>
    <w:rsid w:val="00280E7A"/>
    <w:rsid w:val="00282634"/>
    <w:rsid w:val="0028459E"/>
    <w:rsid w:val="00286F88"/>
    <w:rsid w:val="00296EE1"/>
    <w:rsid w:val="002A3BE2"/>
    <w:rsid w:val="002A78FC"/>
    <w:rsid w:val="002A7E39"/>
    <w:rsid w:val="002B3A05"/>
    <w:rsid w:val="002F443C"/>
    <w:rsid w:val="002F5BE3"/>
    <w:rsid w:val="0030471D"/>
    <w:rsid w:val="00310B3A"/>
    <w:rsid w:val="00321B0A"/>
    <w:rsid w:val="00323150"/>
    <w:rsid w:val="003304E4"/>
    <w:rsid w:val="00332B59"/>
    <w:rsid w:val="00345391"/>
    <w:rsid w:val="00351063"/>
    <w:rsid w:val="00351F1E"/>
    <w:rsid w:val="0035404A"/>
    <w:rsid w:val="0035797D"/>
    <w:rsid w:val="00365F1A"/>
    <w:rsid w:val="003741DF"/>
    <w:rsid w:val="00386651"/>
    <w:rsid w:val="00393F71"/>
    <w:rsid w:val="003948BE"/>
    <w:rsid w:val="003A0B6F"/>
    <w:rsid w:val="003B0CE9"/>
    <w:rsid w:val="003B50BA"/>
    <w:rsid w:val="003E42EE"/>
    <w:rsid w:val="003E51B1"/>
    <w:rsid w:val="003F015F"/>
    <w:rsid w:val="003F0EA4"/>
    <w:rsid w:val="003F3ED9"/>
    <w:rsid w:val="003F6505"/>
    <w:rsid w:val="00410B1B"/>
    <w:rsid w:val="004116C4"/>
    <w:rsid w:val="00415C21"/>
    <w:rsid w:val="00415D64"/>
    <w:rsid w:val="00436B17"/>
    <w:rsid w:val="00436CA3"/>
    <w:rsid w:val="00441932"/>
    <w:rsid w:val="004505A4"/>
    <w:rsid w:val="00457F06"/>
    <w:rsid w:val="0046477B"/>
    <w:rsid w:val="00474895"/>
    <w:rsid w:val="004822B4"/>
    <w:rsid w:val="00482F31"/>
    <w:rsid w:val="004A32CF"/>
    <w:rsid w:val="004B5C36"/>
    <w:rsid w:val="004F4010"/>
    <w:rsid w:val="00501A07"/>
    <w:rsid w:val="00516CCA"/>
    <w:rsid w:val="00517076"/>
    <w:rsid w:val="00530ADA"/>
    <w:rsid w:val="00535E7D"/>
    <w:rsid w:val="00560C61"/>
    <w:rsid w:val="00563A36"/>
    <w:rsid w:val="00565832"/>
    <w:rsid w:val="00585DFF"/>
    <w:rsid w:val="005A3873"/>
    <w:rsid w:val="005C4FD8"/>
    <w:rsid w:val="005D7515"/>
    <w:rsid w:val="005F1214"/>
    <w:rsid w:val="005F40EC"/>
    <w:rsid w:val="00612C58"/>
    <w:rsid w:val="00614652"/>
    <w:rsid w:val="006203ED"/>
    <w:rsid w:val="00636535"/>
    <w:rsid w:val="00641455"/>
    <w:rsid w:val="00641BA3"/>
    <w:rsid w:val="00644AD2"/>
    <w:rsid w:val="00653C18"/>
    <w:rsid w:val="006551ED"/>
    <w:rsid w:val="00667D6C"/>
    <w:rsid w:val="006727B6"/>
    <w:rsid w:val="006727F1"/>
    <w:rsid w:val="00673564"/>
    <w:rsid w:val="006840A1"/>
    <w:rsid w:val="006850D4"/>
    <w:rsid w:val="00686061"/>
    <w:rsid w:val="00693940"/>
    <w:rsid w:val="006A3916"/>
    <w:rsid w:val="006C3FE3"/>
    <w:rsid w:val="006D23B2"/>
    <w:rsid w:val="00703B91"/>
    <w:rsid w:val="00720406"/>
    <w:rsid w:val="007415D2"/>
    <w:rsid w:val="007702FE"/>
    <w:rsid w:val="00792212"/>
    <w:rsid w:val="007A0401"/>
    <w:rsid w:val="007A34B3"/>
    <w:rsid w:val="007B226D"/>
    <w:rsid w:val="007B7A10"/>
    <w:rsid w:val="007F2DFE"/>
    <w:rsid w:val="007F7DC7"/>
    <w:rsid w:val="0080602C"/>
    <w:rsid w:val="00834462"/>
    <w:rsid w:val="00843189"/>
    <w:rsid w:val="008464C1"/>
    <w:rsid w:val="00857075"/>
    <w:rsid w:val="00866321"/>
    <w:rsid w:val="00880137"/>
    <w:rsid w:val="00886BF3"/>
    <w:rsid w:val="0089013E"/>
    <w:rsid w:val="00895216"/>
    <w:rsid w:val="008A1E92"/>
    <w:rsid w:val="008A44AA"/>
    <w:rsid w:val="008D7157"/>
    <w:rsid w:val="009246E1"/>
    <w:rsid w:val="00937BF0"/>
    <w:rsid w:val="00943EEC"/>
    <w:rsid w:val="00953774"/>
    <w:rsid w:val="009648BD"/>
    <w:rsid w:val="00972958"/>
    <w:rsid w:val="00985EFE"/>
    <w:rsid w:val="00995922"/>
    <w:rsid w:val="009A4109"/>
    <w:rsid w:val="009B1E56"/>
    <w:rsid w:val="009C043F"/>
    <w:rsid w:val="009C564F"/>
    <w:rsid w:val="009D4367"/>
    <w:rsid w:val="009D6024"/>
    <w:rsid w:val="009E2BD6"/>
    <w:rsid w:val="009F3456"/>
    <w:rsid w:val="00A00801"/>
    <w:rsid w:val="00A07367"/>
    <w:rsid w:val="00A147FD"/>
    <w:rsid w:val="00A25AFD"/>
    <w:rsid w:val="00A30EB6"/>
    <w:rsid w:val="00A50E14"/>
    <w:rsid w:val="00A54839"/>
    <w:rsid w:val="00A57826"/>
    <w:rsid w:val="00A60FDD"/>
    <w:rsid w:val="00A665D9"/>
    <w:rsid w:val="00A7131A"/>
    <w:rsid w:val="00A74977"/>
    <w:rsid w:val="00A7583B"/>
    <w:rsid w:val="00A77A27"/>
    <w:rsid w:val="00A804B6"/>
    <w:rsid w:val="00A86BAA"/>
    <w:rsid w:val="00A8772A"/>
    <w:rsid w:val="00A924DF"/>
    <w:rsid w:val="00A940EC"/>
    <w:rsid w:val="00AA688B"/>
    <w:rsid w:val="00AB12AF"/>
    <w:rsid w:val="00AB328B"/>
    <w:rsid w:val="00AD0A44"/>
    <w:rsid w:val="00AD13A3"/>
    <w:rsid w:val="00AE2B7A"/>
    <w:rsid w:val="00AE3E39"/>
    <w:rsid w:val="00AF4186"/>
    <w:rsid w:val="00AF49DA"/>
    <w:rsid w:val="00B07CE8"/>
    <w:rsid w:val="00B11159"/>
    <w:rsid w:val="00B14C77"/>
    <w:rsid w:val="00B3543F"/>
    <w:rsid w:val="00B43AA4"/>
    <w:rsid w:val="00B44973"/>
    <w:rsid w:val="00B70C43"/>
    <w:rsid w:val="00B7207A"/>
    <w:rsid w:val="00B76C40"/>
    <w:rsid w:val="00B86AC1"/>
    <w:rsid w:val="00BC10B9"/>
    <w:rsid w:val="00BC31AD"/>
    <w:rsid w:val="00BE1030"/>
    <w:rsid w:val="00BE28A3"/>
    <w:rsid w:val="00BE69B7"/>
    <w:rsid w:val="00BF0D0B"/>
    <w:rsid w:val="00C2033D"/>
    <w:rsid w:val="00C27F15"/>
    <w:rsid w:val="00C434E5"/>
    <w:rsid w:val="00C45361"/>
    <w:rsid w:val="00C53EF6"/>
    <w:rsid w:val="00C73A50"/>
    <w:rsid w:val="00C74209"/>
    <w:rsid w:val="00C83998"/>
    <w:rsid w:val="00C94BA9"/>
    <w:rsid w:val="00C9511E"/>
    <w:rsid w:val="00CA3A12"/>
    <w:rsid w:val="00CB0CD1"/>
    <w:rsid w:val="00CB231F"/>
    <w:rsid w:val="00CB4485"/>
    <w:rsid w:val="00CC1A54"/>
    <w:rsid w:val="00CC70AE"/>
    <w:rsid w:val="00CC7C98"/>
    <w:rsid w:val="00CD6E07"/>
    <w:rsid w:val="00CE0BEA"/>
    <w:rsid w:val="00CF3351"/>
    <w:rsid w:val="00D104F3"/>
    <w:rsid w:val="00D1104C"/>
    <w:rsid w:val="00D26A0E"/>
    <w:rsid w:val="00D317B4"/>
    <w:rsid w:val="00D3379A"/>
    <w:rsid w:val="00D36A70"/>
    <w:rsid w:val="00D3729C"/>
    <w:rsid w:val="00D456A7"/>
    <w:rsid w:val="00D54181"/>
    <w:rsid w:val="00D54278"/>
    <w:rsid w:val="00D556CE"/>
    <w:rsid w:val="00D66159"/>
    <w:rsid w:val="00D83846"/>
    <w:rsid w:val="00D90C09"/>
    <w:rsid w:val="00D95152"/>
    <w:rsid w:val="00DA5C1C"/>
    <w:rsid w:val="00DA65FA"/>
    <w:rsid w:val="00DB502F"/>
    <w:rsid w:val="00DC69A1"/>
    <w:rsid w:val="00DC7EF0"/>
    <w:rsid w:val="00DE091E"/>
    <w:rsid w:val="00DE229F"/>
    <w:rsid w:val="00DE3391"/>
    <w:rsid w:val="00DF5005"/>
    <w:rsid w:val="00E000A0"/>
    <w:rsid w:val="00E02061"/>
    <w:rsid w:val="00E0447D"/>
    <w:rsid w:val="00E12214"/>
    <w:rsid w:val="00E14067"/>
    <w:rsid w:val="00E153A4"/>
    <w:rsid w:val="00E1757C"/>
    <w:rsid w:val="00E17BBF"/>
    <w:rsid w:val="00E20C4A"/>
    <w:rsid w:val="00E2187B"/>
    <w:rsid w:val="00E26467"/>
    <w:rsid w:val="00E30E03"/>
    <w:rsid w:val="00E374AE"/>
    <w:rsid w:val="00E41517"/>
    <w:rsid w:val="00E455F8"/>
    <w:rsid w:val="00E45EFD"/>
    <w:rsid w:val="00E469B9"/>
    <w:rsid w:val="00E476A3"/>
    <w:rsid w:val="00E543D9"/>
    <w:rsid w:val="00E56B5F"/>
    <w:rsid w:val="00E60BB6"/>
    <w:rsid w:val="00E6229D"/>
    <w:rsid w:val="00E62B73"/>
    <w:rsid w:val="00E654D6"/>
    <w:rsid w:val="00E6726C"/>
    <w:rsid w:val="00E87630"/>
    <w:rsid w:val="00E9659A"/>
    <w:rsid w:val="00E9714F"/>
    <w:rsid w:val="00EA0AC5"/>
    <w:rsid w:val="00EC2B3E"/>
    <w:rsid w:val="00EC71CA"/>
    <w:rsid w:val="00EC7CE2"/>
    <w:rsid w:val="00F037EF"/>
    <w:rsid w:val="00F07F54"/>
    <w:rsid w:val="00F349E2"/>
    <w:rsid w:val="00F34FAB"/>
    <w:rsid w:val="00F3512B"/>
    <w:rsid w:val="00F36A28"/>
    <w:rsid w:val="00F37034"/>
    <w:rsid w:val="00F835DE"/>
    <w:rsid w:val="00F928BD"/>
    <w:rsid w:val="00F93A0F"/>
    <w:rsid w:val="00F94F76"/>
    <w:rsid w:val="00FC28CC"/>
    <w:rsid w:val="00FE4055"/>
    <w:rsid w:val="00FF21BB"/>
    <w:rsid w:val="00FF6A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F1F35"/>
  <w15:chartTrackingRefBased/>
  <w15:docId w15:val="{4B938BB6-0BBC-43AD-A643-2A4BB7D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0C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0C09"/>
  </w:style>
  <w:style w:type="paragraph" w:styleId="Fuzeile">
    <w:name w:val="footer"/>
    <w:basedOn w:val="Standard"/>
    <w:link w:val="FuzeileZchn"/>
    <w:uiPriority w:val="99"/>
    <w:unhideWhenUsed/>
    <w:rsid w:val="00D90C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0C09"/>
  </w:style>
  <w:style w:type="character" w:styleId="Hyperlink">
    <w:name w:val="Hyperlink"/>
    <w:unhideWhenUsed/>
    <w:rsid w:val="00A924DF"/>
    <w:rPr>
      <w:color w:val="0000FF"/>
      <w:u w:val="single"/>
    </w:rPr>
  </w:style>
  <w:style w:type="paragraph" w:styleId="Listenabsatz">
    <w:name w:val="List Paragraph"/>
    <w:basedOn w:val="Standard"/>
    <w:uiPriority w:val="34"/>
    <w:qFormat/>
    <w:rsid w:val="00E476A3"/>
    <w:pPr>
      <w:ind w:left="720"/>
      <w:contextualSpacing/>
    </w:pPr>
  </w:style>
  <w:style w:type="character" w:styleId="Kommentarzeichen">
    <w:name w:val="annotation reference"/>
    <w:basedOn w:val="Absatz-Standardschriftart"/>
    <w:uiPriority w:val="99"/>
    <w:semiHidden/>
    <w:unhideWhenUsed/>
    <w:rsid w:val="00CA3A12"/>
    <w:rPr>
      <w:sz w:val="16"/>
      <w:szCs w:val="16"/>
    </w:rPr>
  </w:style>
  <w:style w:type="paragraph" w:styleId="Kommentartext">
    <w:name w:val="annotation text"/>
    <w:basedOn w:val="Standard"/>
    <w:link w:val="KommentartextZchn"/>
    <w:uiPriority w:val="99"/>
    <w:semiHidden/>
    <w:unhideWhenUsed/>
    <w:rsid w:val="00CA3A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3A12"/>
    <w:rPr>
      <w:sz w:val="20"/>
      <w:szCs w:val="20"/>
    </w:rPr>
  </w:style>
  <w:style w:type="paragraph" w:styleId="Kommentarthema">
    <w:name w:val="annotation subject"/>
    <w:basedOn w:val="Kommentartext"/>
    <w:next w:val="Kommentartext"/>
    <w:link w:val="KommentarthemaZchn"/>
    <w:uiPriority w:val="99"/>
    <w:semiHidden/>
    <w:unhideWhenUsed/>
    <w:rsid w:val="00CA3A12"/>
    <w:rPr>
      <w:b/>
      <w:bCs/>
    </w:rPr>
  </w:style>
  <w:style w:type="character" w:customStyle="1" w:styleId="KommentarthemaZchn">
    <w:name w:val="Kommentarthema Zchn"/>
    <w:basedOn w:val="KommentartextZchn"/>
    <w:link w:val="Kommentarthema"/>
    <w:uiPriority w:val="99"/>
    <w:semiHidden/>
    <w:rsid w:val="00CA3A12"/>
    <w:rPr>
      <w:b/>
      <w:bCs/>
      <w:sz w:val="20"/>
      <w:szCs w:val="20"/>
    </w:rPr>
  </w:style>
  <w:style w:type="paragraph" w:styleId="Sprechblasentext">
    <w:name w:val="Balloon Text"/>
    <w:basedOn w:val="Standard"/>
    <w:link w:val="SprechblasentextZchn"/>
    <w:uiPriority w:val="99"/>
    <w:semiHidden/>
    <w:unhideWhenUsed/>
    <w:rsid w:val="00CA3A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3A12"/>
    <w:rPr>
      <w:rFonts w:ascii="Segoe UI" w:hAnsi="Segoe UI" w:cs="Segoe UI"/>
      <w:sz w:val="18"/>
      <w:szCs w:val="18"/>
    </w:rPr>
  </w:style>
  <w:style w:type="paragraph" w:styleId="Beschriftung">
    <w:name w:val="caption"/>
    <w:basedOn w:val="Standard"/>
    <w:next w:val="Standard"/>
    <w:uiPriority w:val="35"/>
    <w:unhideWhenUsed/>
    <w:qFormat/>
    <w:rsid w:val="00E000A0"/>
    <w:pPr>
      <w:spacing w:after="200" w:line="240" w:lineRule="auto"/>
    </w:pPr>
    <w:rPr>
      <w:i/>
      <w:iCs/>
      <w:color w:val="44546A" w:themeColor="text2"/>
      <w:sz w:val="18"/>
      <w:szCs w:val="18"/>
    </w:rPr>
  </w:style>
  <w:style w:type="paragraph" w:styleId="NurText">
    <w:name w:val="Plain Text"/>
    <w:basedOn w:val="Standard"/>
    <w:link w:val="NurTextZchn"/>
    <w:uiPriority w:val="99"/>
    <w:semiHidden/>
    <w:unhideWhenUsed/>
    <w:rsid w:val="006C3FE3"/>
    <w:pPr>
      <w:spacing w:after="0" w:line="240" w:lineRule="auto"/>
    </w:pPr>
    <w:rPr>
      <w:rFonts w:ascii="Calibri" w:eastAsiaTheme="minorEastAsia" w:hAnsi="Calibri" w:cs="Times New Roman"/>
      <w:szCs w:val="21"/>
      <w:lang w:eastAsia="de-DE"/>
    </w:rPr>
  </w:style>
  <w:style w:type="character" w:customStyle="1" w:styleId="NurTextZchn">
    <w:name w:val="Nur Text Zchn"/>
    <w:basedOn w:val="Absatz-Standardschriftart"/>
    <w:link w:val="NurText"/>
    <w:uiPriority w:val="99"/>
    <w:semiHidden/>
    <w:rsid w:val="006C3FE3"/>
    <w:rPr>
      <w:rFonts w:ascii="Calibri" w:eastAsiaTheme="minorEastAsia" w:hAnsi="Calibri" w:cs="Times New Roman"/>
      <w:szCs w:val="21"/>
      <w:lang w:eastAsia="de-DE"/>
    </w:rPr>
  </w:style>
  <w:style w:type="paragraph" w:customStyle="1" w:styleId="a">
    <w:name w:val="內文"/>
    <w:rsid w:val="002318C1"/>
    <w:pPr>
      <w:pBdr>
        <w:top w:val="nil"/>
        <w:left w:val="nil"/>
        <w:bottom w:val="nil"/>
        <w:right w:val="nil"/>
        <w:between w:val="nil"/>
        <w:bar w:val="nil"/>
      </w:pBdr>
      <w:spacing w:after="0" w:line="240" w:lineRule="auto"/>
      <w:jc w:val="both"/>
    </w:pPr>
    <w:rPr>
      <w:rFonts w:ascii="Helvetica Neue" w:eastAsia="Arial Unicode MS" w:hAnsi="Helvetica Neue" w:cs="Arial Unicode MS"/>
      <w:color w:val="000000"/>
      <w:sz w:val="24"/>
      <w:szCs w:val="24"/>
      <w:bdr w:val="nil"/>
      <w:lang w:val="en-US" w:eastAsia="de-DE"/>
      <w14:textOutline w14:w="0" w14:cap="flat" w14:cmpd="sng" w14:algn="ctr">
        <w14:noFill/>
        <w14:prstDash w14:val="solid"/>
        <w14:bevel/>
      </w14:textOutline>
    </w:rPr>
  </w:style>
  <w:style w:type="character" w:styleId="Fett">
    <w:name w:val="Strong"/>
    <w:basedOn w:val="Absatz-Standardschriftart"/>
    <w:uiPriority w:val="22"/>
    <w:qFormat/>
    <w:rsid w:val="003741DF"/>
    <w:rPr>
      <w:b/>
      <w:bCs/>
    </w:rPr>
  </w:style>
  <w:style w:type="paragraph" w:customStyle="1" w:styleId="Default">
    <w:name w:val="Default"/>
    <w:rsid w:val="00B449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6889">
      <w:bodyDiv w:val="1"/>
      <w:marLeft w:val="0"/>
      <w:marRight w:val="0"/>
      <w:marTop w:val="0"/>
      <w:marBottom w:val="0"/>
      <w:divBdr>
        <w:top w:val="none" w:sz="0" w:space="0" w:color="auto"/>
        <w:left w:val="none" w:sz="0" w:space="0" w:color="auto"/>
        <w:bottom w:val="none" w:sz="0" w:space="0" w:color="auto"/>
        <w:right w:val="none" w:sz="0" w:space="0" w:color="auto"/>
      </w:divBdr>
    </w:div>
    <w:div w:id="19307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2E37C-68DC-44BD-9164-5895E7D1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Tanja Niggemeier</cp:lastModifiedBy>
  <cp:revision>18</cp:revision>
  <cp:lastPrinted>2020-10-21T07:49:00Z</cp:lastPrinted>
  <dcterms:created xsi:type="dcterms:W3CDTF">2021-10-29T06:55:00Z</dcterms:created>
  <dcterms:modified xsi:type="dcterms:W3CDTF">2023-01-11T09:25:00Z</dcterms:modified>
</cp:coreProperties>
</file>